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B1" w:rsidRPr="00E463B1" w:rsidRDefault="00E463B1">
      <w:pPr>
        <w:widowControl w:val="0"/>
        <w:autoSpaceDE w:val="0"/>
        <w:autoSpaceDN w:val="0"/>
        <w:adjustRightInd w:val="0"/>
        <w:spacing w:after="0" w:line="240" w:lineRule="auto"/>
        <w:jc w:val="both"/>
        <w:outlineLvl w:val="0"/>
        <w:rPr>
          <w:rFonts w:ascii="Calibri" w:hAnsi="Calibri" w:cs="Calibri"/>
          <w:color w:val="000000"/>
        </w:rPr>
      </w:pP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r w:rsidRPr="00E463B1">
        <w:rPr>
          <w:rFonts w:ascii="Calibri" w:hAnsi="Calibri" w:cs="Calibri"/>
          <w:bCs/>
          <w:color w:val="000000"/>
        </w:rPr>
        <w:t>ПЛЕНУМ ВЕРХОВНОГО СУДА РОССИЙСКОЙ ФЕДЕРАЦИИ</w:t>
      </w: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r w:rsidRPr="00E463B1">
        <w:rPr>
          <w:rFonts w:ascii="Calibri" w:hAnsi="Calibri" w:cs="Calibri"/>
          <w:bCs/>
          <w:color w:val="000000"/>
        </w:rPr>
        <w:t>ПОСТАНОВЛЕНИЕ</w:t>
      </w: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r w:rsidRPr="00E463B1">
        <w:rPr>
          <w:rFonts w:ascii="Calibri" w:hAnsi="Calibri" w:cs="Calibri"/>
          <w:bCs/>
          <w:color w:val="000000"/>
        </w:rPr>
        <w:t>от 15 июня 2010 г. N 16</w:t>
      </w: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r w:rsidRPr="00E463B1">
        <w:rPr>
          <w:rFonts w:ascii="Calibri" w:hAnsi="Calibri" w:cs="Calibri"/>
          <w:bCs/>
          <w:color w:val="000000"/>
        </w:rPr>
        <w:t>О ПРАКТИКЕ</w:t>
      </w: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r w:rsidRPr="00E463B1">
        <w:rPr>
          <w:rFonts w:ascii="Calibri" w:hAnsi="Calibri" w:cs="Calibri"/>
          <w:bCs/>
          <w:color w:val="000000"/>
        </w:rPr>
        <w:t>ПРИМЕНЕНИЯ СУДАМИ ЗАКОНА РОССИЙСКОЙ ФЕДЕРАЦИИ</w:t>
      </w:r>
    </w:p>
    <w:p w:rsidR="00E463B1" w:rsidRPr="00E463B1" w:rsidRDefault="00E463B1">
      <w:pPr>
        <w:widowControl w:val="0"/>
        <w:autoSpaceDE w:val="0"/>
        <w:autoSpaceDN w:val="0"/>
        <w:adjustRightInd w:val="0"/>
        <w:spacing w:after="0" w:line="240" w:lineRule="auto"/>
        <w:jc w:val="center"/>
        <w:rPr>
          <w:rFonts w:ascii="Calibri" w:hAnsi="Calibri" w:cs="Calibri"/>
          <w:bCs/>
          <w:color w:val="000000"/>
        </w:rPr>
      </w:pPr>
      <w:r w:rsidRPr="00E463B1">
        <w:rPr>
          <w:rFonts w:ascii="Calibri" w:hAnsi="Calibri" w:cs="Calibri"/>
          <w:bCs/>
          <w:color w:val="000000"/>
        </w:rPr>
        <w:t>"О СРЕДСТВАХ МАССОВОЙ ИНФОРМАЦИИ"</w:t>
      </w:r>
    </w:p>
    <w:p w:rsidR="00E463B1" w:rsidRPr="00E463B1" w:rsidRDefault="00E463B1">
      <w:pPr>
        <w:widowControl w:val="0"/>
        <w:autoSpaceDE w:val="0"/>
        <w:autoSpaceDN w:val="0"/>
        <w:adjustRightInd w:val="0"/>
        <w:spacing w:after="0" w:line="240" w:lineRule="auto"/>
        <w:jc w:val="center"/>
        <w:rPr>
          <w:rFonts w:ascii="Calibri" w:hAnsi="Calibri" w:cs="Calibri"/>
          <w:color w:val="000000"/>
        </w:rPr>
      </w:pPr>
    </w:p>
    <w:p w:rsidR="00E463B1" w:rsidRPr="00E463B1" w:rsidRDefault="00E463B1">
      <w:pPr>
        <w:widowControl w:val="0"/>
        <w:autoSpaceDE w:val="0"/>
        <w:autoSpaceDN w:val="0"/>
        <w:adjustRightInd w:val="0"/>
        <w:spacing w:after="0" w:line="240" w:lineRule="auto"/>
        <w:jc w:val="center"/>
        <w:rPr>
          <w:rFonts w:ascii="Calibri" w:hAnsi="Calibri" w:cs="Calibri"/>
          <w:color w:val="000000"/>
        </w:rPr>
      </w:pPr>
      <w:r w:rsidRPr="00E463B1">
        <w:rPr>
          <w:rFonts w:ascii="Calibri" w:hAnsi="Calibri" w:cs="Calibri"/>
          <w:color w:val="000000"/>
        </w:rPr>
        <w:t>(в ред. Постановлений Пленума Верховного Суда РФ</w:t>
      </w:r>
    </w:p>
    <w:p w:rsidR="00E463B1" w:rsidRPr="00E463B1" w:rsidRDefault="00E463B1">
      <w:pPr>
        <w:widowControl w:val="0"/>
        <w:autoSpaceDE w:val="0"/>
        <w:autoSpaceDN w:val="0"/>
        <w:adjustRightInd w:val="0"/>
        <w:spacing w:after="0" w:line="240" w:lineRule="auto"/>
        <w:jc w:val="center"/>
        <w:rPr>
          <w:rFonts w:ascii="Calibri" w:hAnsi="Calibri" w:cs="Calibri"/>
          <w:color w:val="000000"/>
        </w:rPr>
      </w:pPr>
      <w:r w:rsidRPr="00E463B1">
        <w:rPr>
          <w:rFonts w:ascii="Calibri" w:hAnsi="Calibri" w:cs="Calibri"/>
          <w:color w:val="000000"/>
        </w:rPr>
        <w:t xml:space="preserve">от 16.09.2010 </w:t>
      </w:r>
      <w:hyperlink r:id="rId5" w:history="1">
        <w:r w:rsidRPr="00E463B1">
          <w:rPr>
            <w:rFonts w:ascii="Calibri" w:hAnsi="Calibri" w:cs="Calibri"/>
            <w:color w:val="000000"/>
          </w:rPr>
          <w:t>N 21</w:t>
        </w:r>
      </w:hyperlink>
      <w:r w:rsidRPr="00E463B1">
        <w:rPr>
          <w:rFonts w:ascii="Calibri" w:hAnsi="Calibri" w:cs="Calibri"/>
          <w:color w:val="000000"/>
        </w:rPr>
        <w:t xml:space="preserve">, от 09.02.2012 </w:t>
      </w:r>
      <w:hyperlink r:id="rId6" w:history="1">
        <w:r w:rsidRPr="00E463B1">
          <w:rPr>
            <w:rFonts w:ascii="Calibri" w:hAnsi="Calibri" w:cs="Calibri"/>
            <w:color w:val="000000"/>
          </w:rPr>
          <w:t>N 3</w:t>
        </w:r>
      </w:hyperlink>
      <w:r w:rsidRPr="00E463B1">
        <w:rPr>
          <w:rFonts w:ascii="Calibri" w:hAnsi="Calibri" w:cs="Calibri"/>
          <w:color w:val="000000"/>
        </w:rPr>
        <w:t>)</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7" w:history="1">
        <w:r w:rsidRPr="00E463B1">
          <w:rPr>
            <w:rFonts w:ascii="Calibri" w:hAnsi="Calibri" w:cs="Calibri"/>
            <w:color w:val="000000"/>
          </w:rPr>
          <w:t>статье 29</w:t>
        </w:r>
      </w:hyperlink>
      <w:r w:rsidRPr="00E463B1">
        <w:rPr>
          <w:rFonts w:ascii="Calibri" w:hAnsi="Calibri" w:cs="Calibri"/>
          <w:color w:val="000000"/>
        </w:rPr>
        <w:t xml:space="preserve">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 Никто не может быть принужден к выражению своих мнений и убеждений или отказу от них. Каждому гарантируется свобода мысли и слова, свобода массовой информации. Цензура запрещается.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соответствии с </w:t>
      </w:r>
      <w:hyperlink r:id="rId8" w:history="1">
        <w:r w:rsidRPr="00E463B1">
          <w:rPr>
            <w:rFonts w:ascii="Calibri" w:hAnsi="Calibri" w:cs="Calibri"/>
            <w:color w:val="000000"/>
          </w:rPr>
          <w:t>пунктом 1 статьи 10</w:t>
        </w:r>
      </w:hyperlink>
      <w:r w:rsidRPr="00E463B1">
        <w:rPr>
          <w:rFonts w:ascii="Calibri" w:hAnsi="Calibri" w:cs="Calibri"/>
          <w:color w:val="000000"/>
        </w:rPr>
        <w:t xml:space="preserve"> Конвенции о защите прав человека и основных свобод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Свобода выражения мнений и убеждений, свобода массовой информации составляют основы развития современного общества и демократического государства.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Вместе с тем осуществление названных прав и свобод может быть сопряжено с определенными ограничениями, которые предусмотрены законом и необходимы в демократическом обществе.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hyperlink r:id="rId9" w:history="1">
        <w:r w:rsidRPr="00E463B1">
          <w:rPr>
            <w:rFonts w:ascii="Calibri" w:hAnsi="Calibri" w:cs="Calibri"/>
            <w:color w:val="000000"/>
          </w:rPr>
          <w:t>Конституция</w:t>
        </w:r>
      </w:hyperlink>
      <w:r w:rsidRPr="00E463B1">
        <w:rPr>
          <w:rFonts w:ascii="Calibri" w:hAnsi="Calibri" w:cs="Calibri"/>
          <w:color w:val="000000"/>
        </w:rPr>
        <w:t xml:space="preserve"> Российской Федерации устанавливает запрет на пропаганду 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 </w:t>
      </w:r>
      <w:hyperlink r:id="rId10" w:history="1">
        <w:r w:rsidRPr="00E463B1">
          <w:rPr>
            <w:rFonts w:ascii="Calibri" w:hAnsi="Calibri" w:cs="Calibri"/>
            <w:color w:val="000000"/>
          </w:rPr>
          <w:t>(статья 29)</w:t>
        </w:r>
      </w:hyperlink>
      <w:r w:rsidRPr="00E463B1">
        <w:rPr>
          <w:rFonts w:ascii="Calibri" w:hAnsi="Calibri" w:cs="Calibri"/>
          <w:color w:val="000000"/>
        </w:rPr>
        <w:t xml:space="preserve">. </w:t>
      </w:r>
      <w:hyperlink r:id="rId11" w:history="1">
        <w:r w:rsidRPr="00E463B1">
          <w:rPr>
            <w:rFonts w:ascii="Calibri" w:hAnsi="Calibri" w:cs="Calibri"/>
            <w:color w:val="000000"/>
          </w:rPr>
          <w:t>Законом</w:t>
        </w:r>
      </w:hyperlink>
      <w:r w:rsidRPr="00E463B1">
        <w:rPr>
          <w:rFonts w:ascii="Calibri" w:hAnsi="Calibri" w:cs="Calibri"/>
          <w:color w:val="000000"/>
        </w:rPr>
        <w:t xml:space="preserve"> Российской Федерации "О средствах массовой информации" установлен запрет на злоупотребление свободой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применении законодательства, регулирующего вопросы свободы слова и свободы массовой информации, судам необходимо обеспечивать баланс между правами и свободами, гарантированными </w:t>
      </w:r>
      <w:hyperlink r:id="rId12" w:history="1">
        <w:r w:rsidRPr="00E463B1">
          <w:rPr>
            <w:rFonts w:ascii="Calibri" w:hAnsi="Calibri" w:cs="Calibri"/>
            <w:color w:val="000000"/>
          </w:rPr>
          <w:t>статьей 29</w:t>
        </w:r>
      </w:hyperlink>
      <w:r w:rsidRPr="00E463B1">
        <w:rPr>
          <w:rFonts w:ascii="Calibri" w:hAnsi="Calibri" w:cs="Calibri"/>
          <w:color w:val="000000"/>
        </w:rPr>
        <w:t xml:space="preserve"> Конституции Российской Федерации, с одной стороны, и иными правами и свободами человека и гражданина, а также охраняемыми </w:t>
      </w:r>
      <w:hyperlink r:id="rId13" w:history="1">
        <w:r w:rsidRPr="00E463B1">
          <w:rPr>
            <w:rFonts w:ascii="Calibri" w:hAnsi="Calibri" w:cs="Calibri"/>
            <w:color w:val="000000"/>
          </w:rPr>
          <w:t>Конституцией</w:t>
        </w:r>
      </w:hyperlink>
      <w:r w:rsidRPr="00E463B1">
        <w:rPr>
          <w:rFonts w:ascii="Calibri" w:hAnsi="Calibri" w:cs="Calibri"/>
          <w:color w:val="000000"/>
        </w:rPr>
        <w:t xml:space="preserve"> Российской Федерации ценностями, с другой.</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целях обеспечения правильного и единообразного применения законодательства, касающегося свободы массовой информации, и разрешения вопросов, возникающих у судов при применении </w:t>
      </w:r>
      <w:hyperlink r:id="rId14"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Пленум Верховного Суда Российской Федерации, руководствуясь </w:t>
      </w:r>
      <w:hyperlink r:id="rId15" w:history="1">
        <w:r w:rsidRPr="00E463B1">
          <w:rPr>
            <w:rFonts w:ascii="Calibri" w:hAnsi="Calibri" w:cs="Calibri"/>
            <w:color w:val="000000"/>
          </w:rPr>
          <w:t>статьей 126</w:t>
        </w:r>
      </w:hyperlink>
      <w:r w:rsidRPr="00E463B1">
        <w:rPr>
          <w:rFonts w:ascii="Calibri" w:hAnsi="Calibri" w:cs="Calibri"/>
          <w:color w:val="000000"/>
        </w:rPr>
        <w:t xml:space="preserve"> Конституции Российской Федерации, постановляет дать судам следующие разъяснения: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1. Правовое регулирование отношений, касающихся свободы слова и свободы массовой информации, осуществляется федеральными законами, в том числе "</w:t>
      </w:r>
      <w:hyperlink r:id="rId16" w:history="1">
        <w:r w:rsidRPr="00E463B1">
          <w:rPr>
            <w:rFonts w:ascii="Calibri" w:hAnsi="Calibri" w:cs="Calibri"/>
            <w:color w:val="000000"/>
          </w:rPr>
          <w:t>О средствах</w:t>
        </w:r>
      </w:hyperlink>
      <w:r w:rsidRPr="00E463B1">
        <w:rPr>
          <w:rFonts w:ascii="Calibri" w:hAnsi="Calibri" w:cs="Calibri"/>
          <w:color w:val="000000"/>
        </w:rPr>
        <w:t xml:space="preserve"> массовой информации", "</w:t>
      </w:r>
      <w:hyperlink r:id="rId17" w:history="1">
        <w:r w:rsidRPr="00E463B1">
          <w:rPr>
            <w:rFonts w:ascii="Calibri" w:hAnsi="Calibri" w:cs="Calibri"/>
            <w:color w:val="000000"/>
          </w:rPr>
          <w:t>Об обеспечении доступа</w:t>
        </w:r>
      </w:hyperlink>
      <w:r w:rsidRPr="00E463B1">
        <w:rPr>
          <w:rFonts w:ascii="Calibri" w:hAnsi="Calibri" w:cs="Calibri"/>
          <w:color w:val="000000"/>
        </w:rPr>
        <w:t xml:space="preserve"> к информации о деятельности государственных органов и органов местного самоуправления", "</w:t>
      </w:r>
      <w:hyperlink r:id="rId18" w:history="1">
        <w:r w:rsidRPr="00E463B1">
          <w:rPr>
            <w:rFonts w:ascii="Calibri" w:hAnsi="Calibri" w:cs="Calibri"/>
            <w:color w:val="000000"/>
          </w:rPr>
          <w:t>Об обеспечении</w:t>
        </w:r>
      </w:hyperlink>
      <w:r w:rsidRPr="00E463B1">
        <w:rPr>
          <w:rFonts w:ascii="Calibri" w:hAnsi="Calibri" w:cs="Calibri"/>
          <w:color w:val="000000"/>
        </w:rPr>
        <w:t xml:space="preserve"> доступа к информации о деятельности судов в Российской Федерации", "</w:t>
      </w:r>
      <w:hyperlink r:id="rId19" w:history="1">
        <w:r w:rsidRPr="00E463B1">
          <w:rPr>
            <w:rFonts w:ascii="Calibri" w:hAnsi="Calibri" w:cs="Calibri"/>
            <w:color w:val="000000"/>
          </w:rPr>
          <w:t>О гарантиях равенства</w:t>
        </w:r>
      </w:hyperlink>
      <w:r w:rsidRPr="00E463B1">
        <w:rPr>
          <w:rFonts w:ascii="Calibri" w:hAnsi="Calibri" w:cs="Calibri"/>
          <w:color w:val="000000"/>
        </w:rPr>
        <w:t xml:space="preserve"> парламентских партий при освещении их деятельности государственными общедоступными телеканалами и радиоканалами", "</w:t>
      </w:r>
      <w:hyperlink r:id="rId20" w:history="1">
        <w:r w:rsidRPr="00E463B1">
          <w:rPr>
            <w:rFonts w:ascii="Calibri" w:hAnsi="Calibri" w:cs="Calibri"/>
            <w:color w:val="000000"/>
          </w:rPr>
          <w:t>О порядке освещения</w:t>
        </w:r>
      </w:hyperlink>
      <w:r w:rsidRPr="00E463B1">
        <w:rPr>
          <w:rFonts w:ascii="Calibri" w:hAnsi="Calibri" w:cs="Calibri"/>
          <w:color w:val="000000"/>
        </w:rPr>
        <w:t xml:space="preserve"> деятельности органов государственной власти в государственных средствах массовой информации", </w:t>
      </w:r>
      <w:hyperlink r:id="rId21" w:history="1">
        <w:r w:rsidRPr="00E463B1">
          <w:rPr>
            <w:rFonts w:ascii="Calibri" w:hAnsi="Calibri" w:cs="Calibri"/>
            <w:color w:val="000000"/>
          </w:rPr>
          <w:t>"О рекламе"</w:t>
        </w:r>
      </w:hyperlink>
      <w:r w:rsidRPr="00E463B1">
        <w:rPr>
          <w:rFonts w:ascii="Calibri" w:hAnsi="Calibri" w:cs="Calibri"/>
          <w:color w:val="000000"/>
        </w:rPr>
        <w:t xml:space="preserve">, </w:t>
      </w:r>
      <w:hyperlink r:id="rId22" w:history="1">
        <w:r w:rsidRPr="00E463B1">
          <w:rPr>
            <w:rFonts w:ascii="Calibri" w:hAnsi="Calibri" w:cs="Calibri"/>
            <w:color w:val="000000"/>
          </w:rPr>
          <w:t>"О чрезвычайном положении"</w:t>
        </w:r>
      </w:hyperlink>
      <w:r w:rsidRPr="00E463B1">
        <w:rPr>
          <w:rFonts w:ascii="Calibri" w:hAnsi="Calibri" w:cs="Calibri"/>
          <w:color w:val="000000"/>
        </w:rPr>
        <w:t xml:space="preserve">, </w:t>
      </w:r>
      <w:hyperlink r:id="rId23" w:history="1">
        <w:r w:rsidRPr="00E463B1">
          <w:rPr>
            <w:rFonts w:ascii="Calibri" w:hAnsi="Calibri" w:cs="Calibri"/>
            <w:color w:val="000000"/>
          </w:rPr>
          <w:t>"О военном положении"</w:t>
        </w:r>
      </w:hyperlink>
      <w:r w:rsidRPr="00E463B1">
        <w:rPr>
          <w:rFonts w:ascii="Calibri" w:hAnsi="Calibri" w:cs="Calibri"/>
          <w:color w:val="000000"/>
        </w:rPr>
        <w:t xml:space="preserve">, </w:t>
      </w:r>
      <w:hyperlink r:id="rId24" w:history="1">
        <w:r w:rsidRPr="00E463B1">
          <w:rPr>
            <w:rFonts w:ascii="Calibri" w:hAnsi="Calibri" w:cs="Calibri"/>
            <w:color w:val="000000"/>
          </w:rPr>
          <w:t>"О противодействии терроризму"</w:t>
        </w:r>
      </w:hyperlink>
      <w:r w:rsidRPr="00E463B1">
        <w:rPr>
          <w:rFonts w:ascii="Calibri" w:hAnsi="Calibri" w:cs="Calibri"/>
          <w:color w:val="000000"/>
        </w:rPr>
        <w:t>, "</w:t>
      </w:r>
      <w:hyperlink r:id="rId25" w:history="1">
        <w:r w:rsidRPr="00E463B1">
          <w:rPr>
            <w:rFonts w:ascii="Calibri" w:hAnsi="Calibri" w:cs="Calibri"/>
            <w:color w:val="000000"/>
          </w:rPr>
          <w:t>О противодействии</w:t>
        </w:r>
      </w:hyperlink>
      <w:r w:rsidRPr="00E463B1">
        <w:rPr>
          <w:rFonts w:ascii="Calibri" w:hAnsi="Calibri" w:cs="Calibri"/>
          <w:color w:val="000000"/>
        </w:rPr>
        <w:t xml:space="preserve"> экстремистской деятельности", "</w:t>
      </w:r>
      <w:hyperlink r:id="rId26" w:history="1">
        <w:r w:rsidRPr="00E463B1">
          <w:rPr>
            <w:rFonts w:ascii="Calibri" w:hAnsi="Calibri" w:cs="Calibri"/>
            <w:color w:val="000000"/>
          </w:rPr>
          <w:t>Об основных гарантиях</w:t>
        </w:r>
      </w:hyperlink>
      <w:r w:rsidRPr="00E463B1">
        <w:rPr>
          <w:rFonts w:ascii="Calibri" w:hAnsi="Calibri" w:cs="Calibri"/>
          <w:color w:val="000000"/>
        </w:rPr>
        <w:t xml:space="preserve"> избирательных прав и права на участие в референдуме граждан Российской Федерации", "</w:t>
      </w:r>
      <w:hyperlink r:id="rId27" w:history="1">
        <w:r w:rsidRPr="00E463B1">
          <w:rPr>
            <w:rFonts w:ascii="Calibri" w:hAnsi="Calibri" w:cs="Calibri"/>
            <w:color w:val="000000"/>
          </w:rPr>
          <w:t>О референдуме</w:t>
        </w:r>
      </w:hyperlink>
      <w:r w:rsidRPr="00E463B1">
        <w:rPr>
          <w:rFonts w:ascii="Calibri" w:hAnsi="Calibri" w:cs="Calibri"/>
          <w:color w:val="000000"/>
        </w:rPr>
        <w:t xml:space="preserve"> Российской Федерации", "</w:t>
      </w:r>
      <w:hyperlink r:id="rId28" w:history="1">
        <w:r w:rsidRPr="00E463B1">
          <w:rPr>
            <w:rFonts w:ascii="Calibri" w:hAnsi="Calibri" w:cs="Calibri"/>
            <w:color w:val="000000"/>
          </w:rPr>
          <w:t>О выборах</w:t>
        </w:r>
      </w:hyperlink>
      <w:r w:rsidRPr="00E463B1">
        <w:rPr>
          <w:rFonts w:ascii="Calibri" w:hAnsi="Calibri" w:cs="Calibri"/>
          <w:color w:val="000000"/>
        </w:rPr>
        <w:t xml:space="preserve"> Президента Российской </w:t>
      </w:r>
      <w:r w:rsidRPr="00E463B1">
        <w:rPr>
          <w:rFonts w:ascii="Calibri" w:hAnsi="Calibri" w:cs="Calibri"/>
          <w:color w:val="000000"/>
        </w:rPr>
        <w:lastRenderedPageBreak/>
        <w:t>Федерации", "</w:t>
      </w:r>
      <w:hyperlink r:id="rId29" w:history="1">
        <w:r w:rsidRPr="00E463B1">
          <w:rPr>
            <w:rFonts w:ascii="Calibri" w:hAnsi="Calibri" w:cs="Calibri"/>
            <w:color w:val="000000"/>
          </w:rPr>
          <w:t>О выборах депутатов</w:t>
        </w:r>
      </w:hyperlink>
      <w:r w:rsidRPr="00E463B1">
        <w:rPr>
          <w:rFonts w:ascii="Calibri" w:hAnsi="Calibri" w:cs="Calibri"/>
          <w:color w:val="000000"/>
        </w:rPr>
        <w:t xml:space="preserve"> Государственной Думы Федерального Собрания Российской Федерации", а также иными нормативными правовыми актами, принимаемыми в установленном порядке.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 К международным актам, которые регулируют вопросы свободы слова и массовой информации и являются обязательными для Российской Федерации в силу </w:t>
      </w:r>
      <w:hyperlink r:id="rId30" w:history="1">
        <w:r w:rsidRPr="00E463B1">
          <w:rPr>
            <w:rFonts w:ascii="Calibri" w:hAnsi="Calibri" w:cs="Calibri"/>
            <w:color w:val="000000"/>
          </w:rPr>
          <w:t>части 4 статьи 15</w:t>
        </w:r>
      </w:hyperlink>
      <w:r w:rsidRPr="00E463B1">
        <w:rPr>
          <w:rFonts w:ascii="Calibri" w:hAnsi="Calibri" w:cs="Calibri"/>
          <w:color w:val="000000"/>
        </w:rPr>
        <w:t xml:space="preserve"> Конституции Российской Федерации, относятся, в частности, Международный </w:t>
      </w:r>
      <w:hyperlink r:id="rId31" w:history="1">
        <w:r w:rsidRPr="00E463B1">
          <w:rPr>
            <w:rFonts w:ascii="Calibri" w:hAnsi="Calibri" w:cs="Calibri"/>
            <w:color w:val="000000"/>
          </w:rPr>
          <w:t>пакт</w:t>
        </w:r>
      </w:hyperlink>
      <w:r w:rsidRPr="00E463B1">
        <w:rPr>
          <w:rFonts w:ascii="Calibri" w:hAnsi="Calibri" w:cs="Calibri"/>
          <w:color w:val="000000"/>
        </w:rPr>
        <w:t xml:space="preserve"> о гражданских и политических правах, </w:t>
      </w:r>
      <w:hyperlink r:id="rId32" w:history="1">
        <w:r w:rsidRPr="00E463B1">
          <w:rPr>
            <w:rFonts w:ascii="Calibri" w:hAnsi="Calibri" w:cs="Calibri"/>
            <w:color w:val="000000"/>
          </w:rPr>
          <w:t>Конвенция</w:t>
        </w:r>
      </w:hyperlink>
      <w:r w:rsidRPr="00E463B1">
        <w:rPr>
          <w:rFonts w:ascii="Calibri" w:hAnsi="Calibri" w:cs="Calibri"/>
          <w:color w:val="000000"/>
        </w:rPr>
        <w:t xml:space="preserve"> о защите прав человека и основных свобод, Заключительный акт Совещания по безопасности и сотрудничеству в Европе, </w:t>
      </w:r>
      <w:hyperlink r:id="rId33" w:history="1">
        <w:r w:rsidRPr="00E463B1">
          <w:rPr>
            <w:rFonts w:ascii="Calibri" w:hAnsi="Calibri" w:cs="Calibri"/>
            <w:color w:val="000000"/>
          </w:rPr>
          <w:t>Конвенция</w:t>
        </w:r>
      </w:hyperlink>
      <w:r w:rsidRPr="00E463B1">
        <w:rPr>
          <w:rFonts w:ascii="Calibri" w:hAnsi="Calibri" w:cs="Calibri"/>
          <w:color w:val="000000"/>
        </w:rPr>
        <w:t xml:space="preserve"> Содружества Независимых Государств о правах и основных свободах человека.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3. При разрешении дел, связанных с деятельностью средств массовой информации, необходимо принимать во внимание, что 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 (</w:t>
      </w:r>
      <w:hyperlink r:id="rId34" w:history="1">
        <w:r w:rsidRPr="00E463B1">
          <w:rPr>
            <w:rFonts w:ascii="Calibri" w:hAnsi="Calibri" w:cs="Calibri"/>
            <w:color w:val="000000"/>
          </w:rPr>
          <w:t>статья 29</w:t>
        </w:r>
      </w:hyperlink>
      <w:r w:rsidRPr="00E463B1">
        <w:rPr>
          <w:rFonts w:ascii="Calibri" w:hAnsi="Calibri" w:cs="Calibri"/>
          <w:color w:val="000000"/>
        </w:rPr>
        <w:t xml:space="preserve"> Всеобщей декларации прав человека, </w:t>
      </w:r>
      <w:hyperlink r:id="rId35" w:history="1">
        <w:r w:rsidRPr="00E463B1">
          <w:rPr>
            <w:rFonts w:ascii="Calibri" w:hAnsi="Calibri" w:cs="Calibri"/>
            <w:color w:val="000000"/>
          </w:rPr>
          <w:t>пункт 3 статьи 19</w:t>
        </w:r>
      </w:hyperlink>
      <w:r w:rsidRPr="00E463B1">
        <w:rPr>
          <w:rFonts w:ascii="Calibri" w:hAnsi="Calibri" w:cs="Calibri"/>
          <w:color w:val="000000"/>
        </w:rPr>
        <w:t xml:space="preserve"> и </w:t>
      </w:r>
      <w:hyperlink r:id="rId36" w:history="1">
        <w:r w:rsidRPr="00E463B1">
          <w:rPr>
            <w:rFonts w:ascii="Calibri" w:hAnsi="Calibri" w:cs="Calibri"/>
            <w:color w:val="000000"/>
          </w:rPr>
          <w:t>статья 20</w:t>
        </w:r>
      </w:hyperlink>
      <w:r w:rsidRPr="00E463B1">
        <w:rPr>
          <w:rFonts w:ascii="Calibri" w:hAnsi="Calibri" w:cs="Calibri"/>
          <w:color w:val="000000"/>
        </w:rPr>
        <w:t xml:space="preserve"> Международного пакта о гражданских и политических правах, </w:t>
      </w:r>
      <w:hyperlink r:id="rId37" w:history="1">
        <w:r w:rsidRPr="00E463B1">
          <w:rPr>
            <w:rFonts w:ascii="Calibri" w:hAnsi="Calibri" w:cs="Calibri"/>
            <w:color w:val="000000"/>
          </w:rPr>
          <w:t>пункт 2 статьи 10</w:t>
        </w:r>
      </w:hyperlink>
      <w:r w:rsidRPr="00E463B1">
        <w:rPr>
          <w:rFonts w:ascii="Calibri" w:hAnsi="Calibri" w:cs="Calibri"/>
          <w:color w:val="000000"/>
        </w:rPr>
        <w:t xml:space="preserve"> Конвенции о защите прав человека и основных свобод, </w:t>
      </w:r>
      <w:hyperlink r:id="rId38" w:history="1">
        <w:r w:rsidRPr="00E463B1">
          <w:rPr>
            <w:rFonts w:ascii="Calibri" w:hAnsi="Calibri" w:cs="Calibri"/>
            <w:color w:val="000000"/>
          </w:rPr>
          <w:t>статьи 29</w:t>
        </w:r>
      </w:hyperlink>
      <w:r w:rsidRPr="00E463B1">
        <w:rPr>
          <w:rFonts w:ascii="Calibri" w:hAnsi="Calibri" w:cs="Calibri"/>
          <w:color w:val="000000"/>
        </w:rPr>
        <w:t xml:space="preserve"> и </w:t>
      </w:r>
      <w:hyperlink r:id="rId39" w:history="1">
        <w:r w:rsidRPr="00E463B1">
          <w:rPr>
            <w:rFonts w:ascii="Calibri" w:hAnsi="Calibri" w:cs="Calibri"/>
            <w:color w:val="000000"/>
          </w:rPr>
          <w:t>55</w:t>
        </w:r>
      </w:hyperlink>
      <w:r w:rsidRPr="00E463B1">
        <w:rPr>
          <w:rFonts w:ascii="Calibri" w:hAnsi="Calibri" w:cs="Calibri"/>
          <w:color w:val="000000"/>
        </w:rPr>
        <w:t xml:space="preserve"> Конституции Российской Федерации).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Положения </w:t>
      </w:r>
      <w:hyperlink r:id="rId40" w:history="1">
        <w:r w:rsidRPr="00E463B1">
          <w:rPr>
            <w:rFonts w:ascii="Calibri" w:hAnsi="Calibri" w:cs="Calibri"/>
            <w:color w:val="000000"/>
          </w:rPr>
          <w:t>части 3 статьи 55</w:t>
        </w:r>
      </w:hyperlink>
      <w:r w:rsidRPr="00E463B1">
        <w:rPr>
          <w:rFonts w:ascii="Calibri" w:hAnsi="Calibri" w:cs="Calibri"/>
          <w:color w:val="000000"/>
        </w:rPr>
        <w:t xml:space="preserve"> Конституции Российской Федерации предусматривают,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 учетом этого при рассмотрении вопроса о действии ограничений в отношении лиц, занимающихся производством и распространением массовой информации, а также при решении вопроса о привлечении таких лиц к ответственности судам следует определить, установлены ли эти ограничения федеральным законом.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4. При применении </w:t>
      </w:r>
      <w:hyperlink r:id="rId41"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судам надлежит принимать во внимание происшедшие с момента вступления этого </w:t>
      </w:r>
      <w:hyperlink r:id="rId42" w:history="1">
        <w:r w:rsidRPr="00E463B1">
          <w:rPr>
            <w:rFonts w:ascii="Calibri" w:hAnsi="Calibri" w:cs="Calibri"/>
            <w:color w:val="000000"/>
          </w:rPr>
          <w:t>Закона</w:t>
        </w:r>
      </w:hyperlink>
      <w:r w:rsidRPr="00E463B1">
        <w:rPr>
          <w:rFonts w:ascii="Calibri" w:hAnsi="Calibri" w:cs="Calibri"/>
          <w:color w:val="000000"/>
        </w:rPr>
        <w:t xml:space="preserve"> в силу (8 февраля 1992 года) изменения в законодательстве Российской Федерации, в частности признание и гарантирование в Российской Федерации местного самоуправления, которое обеспечивает самостоятельное решение населением вопросов местного значения и органы которого не входят в систему органов государственной власти (</w:t>
      </w:r>
      <w:hyperlink r:id="rId43" w:history="1">
        <w:r w:rsidRPr="00E463B1">
          <w:rPr>
            <w:rFonts w:ascii="Calibri" w:hAnsi="Calibri" w:cs="Calibri"/>
            <w:color w:val="000000"/>
          </w:rPr>
          <w:t>статья 12</w:t>
        </w:r>
      </w:hyperlink>
      <w:r w:rsidRPr="00E463B1">
        <w:rPr>
          <w:rFonts w:ascii="Calibri" w:hAnsi="Calibri" w:cs="Calibri"/>
          <w:color w:val="000000"/>
        </w:rPr>
        <w:t xml:space="preserve">, </w:t>
      </w:r>
      <w:hyperlink r:id="rId44" w:history="1">
        <w:r w:rsidRPr="00E463B1">
          <w:rPr>
            <w:rFonts w:ascii="Calibri" w:hAnsi="Calibri" w:cs="Calibri"/>
            <w:color w:val="000000"/>
          </w:rPr>
          <w:t>часть 1 статьи 130</w:t>
        </w:r>
      </w:hyperlink>
      <w:r w:rsidRPr="00E463B1">
        <w:rPr>
          <w:rFonts w:ascii="Calibri" w:hAnsi="Calibri" w:cs="Calibri"/>
          <w:color w:val="000000"/>
        </w:rPr>
        <w:t xml:space="preserve"> Конституции Российской Федерации, </w:t>
      </w:r>
      <w:hyperlink r:id="rId45" w:history="1">
        <w:r w:rsidRPr="00E463B1">
          <w:rPr>
            <w:rFonts w:ascii="Calibri" w:hAnsi="Calibri" w:cs="Calibri"/>
            <w:color w:val="000000"/>
          </w:rPr>
          <w:t>статья 1</w:t>
        </w:r>
      </w:hyperlink>
      <w:r w:rsidRPr="00E463B1">
        <w:rPr>
          <w:rFonts w:ascii="Calibri" w:hAnsi="Calibri" w:cs="Calibri"/>
          <w:color w:val="00000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6" w:history="1">
        <w:r w:rsidRPr="00E463B1">
          <w:rPr>
            <w:rFonts w:ascii="Calibri" w:hAnsi="Calibri" w:cs="Calibri"/>
            <w:color w:val="000000"/>
          </w:rPr>
          <w:t>статья 1</w:t>
        </w:r>
      </w:hyperlink>
      <w:r w:rsidRPr="00E463B1">
        <w:rPr>
          <w:rFonts w:ascii="Calibri" w:hAnsi="Calibri" w:cs="Calibri"/>
          <w:color w:val="000000"/>
        </w:rPr>
        <w:t xml:space="preserve"> Федерального закона "Об общих принципах организации местного самоуправления в Российской Федерации").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Таким образом, положения </w:t>
      </w:r>
      <w:hyperlink r:id="rId47"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в которых указывается на государственные органы (например, </w:t>
      </w:r>
      <w:hyperlink r:id="rId48" w:history="1">
        <w:r w:rsidRPr="00E463B1">
          <w:rPr>
            <w:rFonts w:ascii="Calibri" w:hAnsi="Calibri" w:cs="Calibri"/>
            <w:color w:val="000000"/>
          </w:rPr>
          <w:t>часть 1 статьи 3</w:t>
        </w:r>
      </w:hyperlink>
      <w:r w:rsidRPr="00E463B1">
        <w:rPr>
          <w:rFonts w:ascii="Calibri" w:hAnsi="Calibri" w:cs="Calibri"/>
          <w:color w:val="000000"/>
        </w:rPr>
        <w:t xml:space="preserve">, </w:t>
      </w:r>
      <w:hyperlink r:id="rId49" w:history="1">
        <w:r w:rsidRPr="00E463B1">
          <w:rPr>
            <w:rFonts w:ascii="Calibri" w:hAnsi="Calibri" w:cs="Calibri"/>
            <w:color w:val="000000"/>
          </w:rPr>
          <w:t>часть 1 статьи 7</w:t>
        </w:r>
      </w:hyperlink>
      <w:r w:rsidRPr="00E463B1">
        <w:rPr>
          <w:rFonts w:ascii="Calibri" w:hAnsi="Calibri" w:cs="Calibri"/>
          <w:color w:val="000000"/>
        </w:rPr>
        <w:t xml:space="preserve">, </w:t>
      </w:r>
      <w:hyperlink r:id="rId50" w:history="1">
        <w:r w:rsidRPr="00E463B1">
          <w:rPr>
            <w:rFonts w:ascii="Calibri" w:hAnsi="Calibri" w:cs="Calibri"/>
            <w:color w:val="000000"/>
          </w:rPr>
          <w:t>часть 4 статьи 18</w:t>
        </w:r>
      </w:hyperlink>
      <w:r w:rsidRPr="00E463B1">
        <w:rPr>
          <w:rFonts w:ascii="Calibri" w:hAnsi="Calibri" w:cs="Calibri"/>
          <w:color w:val="000000"/>
        </w:rPr>
        <w:t xml:space="preserve">, </w:t>
      </w:r>
      <w:hyperlink r:id="rId51" w:history="1">
        <w:r w:rsidRPr="00E463B1">
          <w:rPr>
            <w:rFonts w:ascii="Calibri" w:hAnsi="Calibri" w:cs="Calibri"/>
            <w:color w:val="000000"/>
          </w:rPr>
          <w:t>часть 5 статьи 19</w:t>
        </w:r>
      </w:hyperlink>
      <w:r w:rsidRPr="00E463B1">
        <w:rPr>
          <w:rFonts w:ascii="Calibri" w:hAnsi="Calibri" w:cs="Calibri"/>
          <w:color w:val="000000"/>
        </w:rPr>
        <w:t xml:space="preserve">, </w:t>
      </w:r>
      <w:hyperlink r:id="rId52" w:history="1">
        <w:r w:rsidRPr="00E463B1">
          <w:rPr>
            <w:rFonts w:ascii="Calibri" w:hAnsi="Calibri" w:cs="Calibri"/>
            <w:color w:val="000000"/>
          </w:rPr>
          <w:t>часть 1 статьи 25</w:t>
        </w:r>
      </w:hyperlink>
      <w:r w:rsidRPr="00E463B1">
        <w:rPr>
          <w:rFonts w:ascii="Calibri" w:hAnsi="Calibri" w:cs="Calibri"/>
          <w:color w:val="000000"/>
        </w:rPr>
        <w:t xml:space="preserve">, </w:t>
      </w:r>
      <w:hyperlink r:id="rId53" w:history="1">
        <w:r w:rsidRPr="00E463B1">
          <w:rPr>
            <w:rFonts w:ascii="Calibri" w:hAnsi="Calibri" w:cs="Calibri"/>
            <w:color w:val="000000"/>
          </w:rPr>
          <w:t>часть 2 статьи 35</w:t>
        </w:r>
      </w:hyperlink>
      <w:r w:rsidRPr="00E463B1">
        <w:rPr>
          <w:rFonts w:ascii="Calibri" w:hAnsi="Calibri" w:cs="Calibri"/>
          <w:color w:val="000000"/>
        </w:rPr>
        <w:t xml:space="preserve">, </w:t>
      </w:r>
      <w:hyperlink r:id="rId54" w:history="1">
        <w:r w:rsidRPr="00E463B1">
          <w:rPr>
            <w:rFonts w:ascii="Calibri" w:hAnsi="Calibri" w:cs="Calibri"/>
            <w:color w:val="000000"/>
          </w:rPr>
          <w:t>пункт 2 части 1 статьи 47</w:t>
        </w:r>
      </w:hyperlink>
      <w:r w:rsidRPr="00E463B1">
        <w:rPr>
          <w:rFonts w:ascii="Calibri" w:hAnsi="Calibri" w:cs="Calibri"/>
          <w:color w:val="000000"/>
        </w:rPr>
        <w:t xml:space="preserve">, </w:t>
      </w:r>
      <w:hyperlink r:id="rId55" w:history="1">
        <w:r w:rsidRPr="00E463B1">
          <w:rPr>
            <w:rFonts w:ascii="Calibri" w:hAnsi="Calibri" w:cs="Calibri"/>
            <w:color w:val="000000"/>
          </w:rPr>
          <w:t>статья 56</w:t>
        </w:r>
      </w:hyperlink>
      <w:r w:rsidRPr="00E463B1">
        <w:rPr>
          <w:rFonts w:ascii="Calibri" w:hAnsi="Calibri" w:cs="Calibri"/>
          <w:color w:val="000000"/>
        </w:rPr>
        <w:t xml:space="preserve">, </w:t>
      </w:r>
      <w:hyperlink r:id="rId56" w:history="1">
        <w:r w:rsidRPr="00E463B1">
          <w:rPr>
            <w:rFonts w:ascii="Calibri" w:hAnsi="Calibri" w:cs="Calibri"/>
            <w:color w:val="000000"/>
          </w:rPr>
          <w:t>пункты 3</w:t>
        </w:r>
      </w:hyperlink>
      <w:r w:rsidRPr="00E463B1">
        <w:rPr>
          <w:rFonts w:ascii="Calibri" w:hAnsi="Calibri" w:cs="Calibri"/>
          <w:color w:val="000000"/>
        </w:rPr>
        <w:t xml:space="preserve"> и </w:t>
      </w:r>
      <w:hyperlink r:id="rId57" w:history="1">
        <w:r w:rsidRPr="00E463B1">
          <w:rPr>
            <w:rFonts w:ascii="Calibri" w:hAnsi="Calibri" w:cs="Calibri"/>
            <w:color w:val="000000"/>
          </w:rPr>
          <w:t>4 части 1 статьи 57</w:t>
        </w:r>
      </w:hyperlink>
      <w:r w:rsidRPr="00E463B1">
        <w:rPr>
          <w:rFonts w:ascii="Calibri" w:hAnsi="Calibri" w:cs="Calibri"/>
          <w:color w:val="000000"/>
        </w:rPr>
        <w:t xml:space="preserve">, </w:t>
      </w:r>
      <w:hyperlink r:id="rId58" w:history="1">
        <w:r w:rsidRPr="00E463B1">
          <w:rPr>
            <w:rFonts w:ascii="Calibri" w:hAnsi="Calibri" w:cs="Calibri"/>
            <w:color w:val="000000"/>
          </w:rPr>
          <w:t>часть 1 статьи 58</w:t>
        </w:r>
      </w:hyperlink>
      <w:r w:rsidRPr="00E463B1">
        <w:rPr>
          <w:rFonts w:ascii="Calibri" w:hAnsi="Calibri" w:cs="Calibri"/>
          <w:color w:val="000000"/>
        </w:rPr>
        <w:t xml:space="preserve">, </w:t>
      </w:r>
      <w:hyperlink r:id="rId59" w:history="1">
        <w:r w:rsidRPr="00E463B1">
          <w:rPr>
            <w:rFonts w:ascii="Calibri" w:hAnsi="Calibri" w:cs="Calibri"/>
            <w:color w:val="000000"/>
          </w:rPr>
          <w:t>пункт 3 части 1 статьи 61</w:t>
        </w:r>
      </w:hyperlink>
      <w:r w:rsidRPr="00E463B1">
        <w:rPr>
          <w:rFonts w:ascii="Calibri" w:hAnsi="Calibri" w:cs="Calibri"/>
          <w:color w:val="000000"/>
        </w:rPr>
        <w:t>), необходимо понимать как относящиеся не только к органам государственной власти и иным государственным органам, но и к органам местного самоуправления.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Применяя положения </w:t>
      </w:r>
      <w:hyperlink r:id="rId60" w:history="1">
        <w:r w:rsidRPr="00E463B1">
          <w:rPr>
            <w:rFonts w:ascii="Calibri" w:hAnsi="Calibri" w:cs="Calibri"/>
            <w:color w:val="000000"/>
          </w:rPr>
          <w:t>пункта 4 части 1 статьи 57</w:t>
        </w:r>
      </w:hyperlink>
      <w:r w:rsidRPr="00E463B1">
        <w:rPr>
          <w:rFonts w:ascii="Calibri" w:hAnsi="Calibri" w:cs="Calibri"/>
          <w:color w:val="000000"/>
        </w:rPr>
        <w:t xml:space="preserve"> названного Закона, судам, в частности, необходимо учитывать, что эти нормы касаются дословного воспроизведения фрагментов выступлений членов выборных органов государственной власти и местного самоуправления.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5. Исходя из положений </w:t>
      </w:r>
      <w:hyperlink r:id="rId61" w:history="1">
        <w:r w:rsidRPr="00E463B1">
          <w:rPr>
            <w:rFonts w:ascii="Calibri" w:hAnsi="Calibri" w:cs="Calibri"/>
            <w:color w:val="000000"/>
          </w:rPr>
          <w:t>статьи 2</w:t>
        </w:r>
      </w:hyperlink>
      <w:r w:rsidRPr="00E463B1">
        <w:rPr>
          <w:rFonts w:ascii="Calibri" w:hAnsi="Calibri" w:cs="Calibri"/>
          <w:color w:val="000000"/>
        </w:rPr>
        <w:t xml:space="preserve"> Закона Российской Федерации "О средствах массовой информации" периодическим распространением массовой информации является распространение не реже одного раза в год совокупности сообщений и материалов, предназначенной для неограниченного круга лиц. Под средством массовой информации понимается форма периодического распространения массовой информации, в том числе периодическое печатное издание, радио- и телепрограмма.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lastRenderedPageBreak/>
        <w:t>С учетом этого само по себе средство массовой информации не может иметь каких-либо прав и обязанностей и, соответственно, не является лицом, участвующим в деле (</w:t>
      </w:r>
      <w:hyperlink r:id="rId62" w:history="1">
        <w:r w:rsidRPr="00E463B1">
          <w:rPr>
            <w:rFonts w:ascii="Calibri" w:hAnsi="Calibri" w:cs="Calibri"/>
            <w:color w:val="000000"/>
          </w:rPr>
          <w:t>статья 34</w:t>
        </w:r>
      </w:hyperlink>
      <w:r w:rsidRPr="00E463B1">
        <w:rPr>
          <w:rFonts w:ascii="Calibri" w:hAnsi="Calibri" w:cs="Calibri"/>
          <w:color w:val="000000"/>
        </w:rPr>
        <w:t xml:space="preserve"> ГПК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силу </w:t>
      </w:r>
      <w:hyperlink r:id="rId63" w:history="1">
        <w:r w:rsidRPr="00E463B1">
          <w:rPr>
            <w:rFonts w:ascii="Calibri" w:hAnsi="Calibri" w:cs="Calibri"/>
            <w:color w:val="000000"/>
          </w:rPr>
          <w:t>абзаца девятого части 1 статьи 2</w:t>
        </w:r>
      </w:hyperlink>
      <w:r w:rsidRPr="00E463B1">
        <w:rPr>
          <w:rFonts w:ascii="Calibri" w:hAnsi="Calibri" w:cs="Calibri"/>
          <w:color w:val="000000"/>
        </w:rPr>
        <w:t xml:space="preserve"> и </w:t>
      </w:r>
      <w:hyperlink r:id="rId64" w:history="1">
        <w:r w:rsidRPr="00E463B1">
          <w:rPr>
            <w:rFonts w:ascii="Calibri" w:hAnsi="Calibri" w:cs="Calibri"/>
            <w:color w:val="000000"/>
          </w:rPr>
          <w:t>части 1 статьи 8</w:t>
        </w:r>
      </w:hyperlink>
      <w:r w:rsidRPr="00E463B1">
        <w:rPr>
          <w:rFonts w:ascii="Calibri" w:hAnsi="Calibri" w:cs="Calibri"/>
          <w:color w:val="000000"/>
        </w:rPr>
        <w:t xml:space="preserve"> Закона Российской Федерации "О средствах массовой информации" для осуществления редакцией производства и выпуска средства массовой информации необходима государственная регистрация средства массовой информации. Исключение составляют перечисленные в </w:t>
      </w:r>
      <w:hyperlink r:id="rId65" w:history="1">
        <w:r w:rsidRPr="00E463B1">
          <w:rPr>
            <w:rFonts w:ascii="Calibri" w:hAnsi="Calibri" w:cs="Calibri"/>
            <w:color w:val="000000"/>
          </w:rPr>
          <w:t>статье 12</w:t>
        </w:r>
      </w:hyperlink>
      <w:r w:rsidRPr="00E463B1">
        <w:rPr>
          <w:rFonts w:ascii="Calibri" w:hAnsi="Calibri" w:cs="Calibri"/>
          <w:color w:val="000000"/>
        </w:rPr>
        <w:t xml:space="preserve"> этого Закона случаи освобождения средств массовой информации от государственной регистрации.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Если при разрешении дела о защите прав и свобод гражданина будет установлено, что эти права и свободы нарушены при распространении сообщений и материалов в средстве массовой информации, которое в нарушение требований </w:t>
      </w:r>
      <w:hyperlink r:id="rId66"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не прошло государственную регистрацию, то суд вправе обязать ответчика за свой счет дать опровержение или оплатить публикацию ответа истца в другом средстве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6. Периодическое распространение массовой информации может осуществляться через телекоммуникационные сети (информационно-телекоммуникационные сети), в том числе через сеть Интернет. При рассмотрении дел о распространении массовой информации через такие сети судам необходимо учитывать следующее.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соответствии с </w:t>
      </w:r>
      <w:hyperlink r:id="rId67" w:history="1">
        <w:r w:rsidRPr="00E463B1">
          <w:rPr>
            <w:rFonts w:ascii="Calibri" w:hAnsi="Calibri" w:cs="Calibri"/>
            <w:color w:val="000000"/>
          </w:rPr>
          <w:t>частью 2 статьи 24</w:t>
        </w:r>
      </w:hyperlink>
      <w:r w:rsidRPr="00E463B1">
        <w:rPr>
          <w:rFonts w:ascii="Calibri" w:hAnsi="Calibri" w:cs="Calibri"/>
          <w:color w:val="000000"/>
        </w:rPr>
        <w:t xml:space="preserve"> Закона Российской Федерации "О средствах массовой информации" правила, установленные данным </w:t>
      </w:r>
      <w:hyperlink r:id="rId68" w:history="1">
        <w:r w:rsidRPr="00E463B1">
          <w:rPr>
            <w:rFonts w:ascii="Calibri" w:hAnsi="Calibri" w:cs="Calibri"/>
            <w:color w:val="000000"/>
          </w:rPr>
          <w:t>Законом</w:t>
        </w:r>
      </w:hyperlink>
      <w:r w:rsidRPr="00E463B1">
        <w:rPr>
          <w:rFonts w:ascii="Calibri" w:hAnsi="Calibri" w:cs="Calibri"/>
          <w:color w:val="000000"/>
        </w:rPr>
        <w:t xml:space="preserve"> для радио- и телепрограмм, применяются в отношении периодического распространения массовой информации через системы телетекста, видеотекста и иные телекоммуникационные сети, если законодательством Российской Федерации не установлено иное.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Положения </w:t>
      </w:r>
      <w:hyperlink r:id="rId69"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могут применяться к этим отношениям только с учетом особенностей распространения информации через такие сети (например, отсутствия продукции средства массовой информации, указанной в </w:t>
      </w:r>
      <w:hyperlink r:id="rId70" w:history="1">
        <w:r w:rsidRPr="00E463B1">
          <w:rPr>
            <w:rFonts w:ascii="Calibri" w:hAnsi="Calibri" w:cs="Calibri"/>
            <w:color w:val="000000"/>
          </w:rPr>
          <w:t>абзаце шестом части 1 статьи 2</w:t>
        </w:r>
      </w:hyperlink>
      <w:r w:rsidRPr="00E463B1">
        <w:rPr>
          <w:rFonts w:ascii="Calibri" w:hAnsi="Calibri" w:cs="Calibri"/>
          <w:color w:val="000000"/>
        </w:rPr>
        <w:t xml:space="preserve"> этого Закона - тиража или части тиража отдельного номера периодического печатного издания, отдельного выпуска радио- и телепрограммы, тиража или части тиража аудио- или видеозаписи программы). Следует учитывать, что к сообщениям и изображениям, составляющим содержание сайта в сети Интернет,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силу </w:t>
      </w:r>
      <w:hyperlink r:id="rId71" w:history="1">
        <w:r w:rsidRPr="00E463B1">
          <w:rPr>
            <w:rFonts w:ascii="Calibri" w:hAnsi="Calibri" w:cs="Calibri"/>
            <w:color w:val="000000"/>
          </w:rPr>
          <w:t>статей 8</w:t>
        </w:r>
      </w:hyperlink>
      <w:r w:rsidRPr="00E463B1">
        <w:rPr>
          <w:rFonts w:ascii="Calibri" w:hAnsi="Calibri" w:cs="Calibri"/>
          <w:color w:val="000000"/>
        </w:rPr>
        <w:t xml:space="preserve">, </w:t>
      </w:r>
      <w:hyperlink r:id="rId72" w:history="1">
        <w:r w:rsidRPr="00E463B1">
          <w:rPr>
            <w:rFonts w:ascii="Calibri" w:hAnsi="Calibri" w:cs="Calibri"/>
            <w:color w:val="000000"/>
          </w:rPr>
          <w:t>10</w:t>
        </w:r>
      </w:hyperlink>
      <w:r w:rsidRPr="00E463B1">
        <w:rPr>
          <w:rFonts w:ascii="Calibri" w:hAnsi="Calibri" w:cs="Calibri"/>
          <w:color w:val="000000"/>
        </w:rPr>
        <w:t xml:space="preserve"> и </w:t>
      </w:r>
      <w:hyperlink r:id="rId73" w:history="1">
        <w:r w:rsidRPr="00E463B1">
          <w:rPr>
            <w:rFonts w:ascii="Calibri" w:hAnsi="Calibri" w:cs="Calibri"/>
            <w:color w:val="000000"/>
          </w:rPr>
          <w:t>11</w:t>
        </w:r>
      </w:hyperlink>
      <w:r w:rsidRPr="00E463B1">
        <w:rPr>
          <w:rFonts w:ascii="Calibri" w:hAnsi="Calibri" w:cs="Calibri"/>
          <w:color w:val="000000"/>
        </w:rPr>
        <w:t xml:space="preserve"> названного Закона вопросы государственной регистрации средства массовой информации поставлены в зависимость от распространения продукции средства массовой информации. Поскольку при распространении массовой информации через сайты в сети Интернет отсутствует продукция средства массовой информации, то по действующему законодательству сайты в сети Интернет не подлежат обязательной регистрации как средства массовой информации. Это означает невозможность привлечения лиц, осуществляющих распространение массовой информации через сайты в сети Интернет, к ответственности за изготовление или распространение продукции незарегистрированного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Лица, допустившие нарушения законодательства при распространении массовой информации через сайты в сети Интернет, не зарегистрированные в качестве средств массовой информации, несут уголовную, </w:t>
      </w:r>
      <w:hyperlink r:id="rId74" w:history="1">
        <w:r w:rsidRPr="00E463B1">
          <w:rPr>
            <w:rFonts w:ascii="Calibri" w:hAnsi="Calibri" w:cs="Calibri"/>
            <w:color w:val="000000"/>
          </w:rPr>
          <w:t>административную</w:t>
        </w:r>
      </w:hyperlink>
      <w:r w:rsidRPr="00E463B1">
        <w:rPr>
          <w:rFonts w:ascii="Calibri" w:hAnsi="Calibri" w:cs="Calibri"/>
          <w:color w:val="000000"/>
        </w:rPr>
        <w:t xml:space="preserve">, гражданско-правовую и иную ответственность в соответствии с </w:t>
      </w:r>
      <w:hyperlink r:id="rId75" w:history="1">
        <w:r w:rsidRPr="00E463B1">
          <w:rPr>
            <w:rFonts w:ascii="Calibri" w:hAnsi="Calibri" w:cs="Calibri"/>
            <w:color w:val="000000"/>
          </w:rPr>
          <w:t>законодательством</w:t>
        </w:r>
      </w:hyperlink>
      <w:r w:rsidRPr="00E463B1">
        <w:rPr>
          <w:rFonts w:ascii="Calibri" w:hAnsi="Calibri" w:cs="Calibri"/>
          <w:color w:val="000000"/>
        </w:rPr>
        <w:t xml:space="preserve"> Российской Федерации без учета особенностей, предусмотренных </w:t>
      </w:r>
      <w:hyperlink r:id="rId76" w:history="1">
        <w:r w:rsidRPr="00E463B1">
          <w:rPr>
            <w:rFonts w:ascii="Calibri" w:hAnsi="Calibri" w:cs="Calibri"/>
            <w:color w:val="000000"/>
          </w:rPr>
          <w:t>законодательством</w:t>
        </w:r>
      </w:hyperlink>
      <w:r w:rsidRPr="00E463B1">
        <w:rPr>
          <w:rFonts w:ascii="Calibri" w:hAnsi="Calibri" w:cs="Calibri"/>
          <w:color w:val="000000"/>
        </w:rPr>
        <w:t xml:space="preserve">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77" w:history="1">
        <w:r w:rsidRPr="00E463B1">
          <w:rPr>
            <w:rFonts w:ascii="Calibri" w:hAnsi="Calibri" w:cs="Calibri"/>
            <w:color w:val="000000"/>
          </w:rPr>
          <w:t>статье 1</w:t>
        </w:r>
      </w:hyperlink>
      <w:r w:rsidRPr="00E463B1">
        <w:rPr>
          <w:rFonts w:ascii="Calibri" w:hAnsi="Calibri" w:cs="Calibri"/>
          <w:color w:val="000000"/>
        </w:rPr>
        <w:t xml:space="preserve"> Закона Российской Федерации "О средствах массовой информации" свобода массовой информации включает в себя и право любого лица учредить средство массовой информации в любой не запрещенной законом форме. Создание сайтов в сети Интернет и использование их для периодического распространения массовой информации законодательством не запрещено. С учетом этого, а также исходя из установленного </w:t>
      </w:r>
      <w:hyperlink r:id="rId78" w:history="1">
        <w:r w:rsidRPr="00E463B1">
          <w:rPr>
            <w:rFonts w:ascii="Calibri" w:hAnsi="Calibri" w:cs="Calibri"/>
            <w:color w:val="000000"/>
          </w:rPr>
          <w:t>частью 1 статьи 13</w:t>
        </w:r>
      </w:hyperlink>
      <w:r w:rsidRPr="00E463B1">
        <w:rPr>
          <w:rFonts w:ascii="Calibri" w:hAnsi="Calibri" w:cs="Calibri"/>
          <w:color w:val="000000"/>
        </w:rPr>
        <w:t xml:space="preserve"> названного Закона исчерпывающего перечня оснований для отказа в государственной регистрации средства массовой информации, регистрирующий орган не вправе отказать в регистрации сайта в сети Интернет в качестве средства массовой информации, если его </w:t>
      </w:r>
      <w:r w:rsidRPr="00E463B1">
        <w:rPr>
          <w:rFonts w:ascii="Calibri" w:hAnsi="Calibri" w:cs="Calibri"/>
          <w:color w:val="000000"/>
        </w:rPr>
        <w:lastRenderedPageBreak/>
        <w:t>учредитель выразит желание получить такую регистрацию.</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hyperlink r:id="rId79" w:history="1">
        <w:r w:rsidRPr="00E463B1">
          <w:rPr>
            <w:rFonts w:ascii="Calibri" w:hAnsi="Calibri" w:cs="Calibri"/>
            <w:color w:val="000000"/>
          </w:rPr>
          <w:t>Статьей 27</w:t>
        </w:r>
      </w:hyperlink>
      <w:r w:rsidRPr="00E463B1">
        <w:rPr>
          <w:rFonts w:ascii="Calibri" w:hAnsi="Calibri" w:cs="Calibri"/>
          <w:color w:val="000000"/>
        </w:rPr>
        <w:t xml:space="preserve"> Закона Российской Федерации "О средствах массовой информации" предусмотрено обязательное указание выходных данных. С учетом особенностей распространения информации в выходных данных сайта в сети Интернет, зарегистрированного в качестве средства массовой информации, должны, в частности, указываться зарегистрировавший его орган и регистрационный номер. Отсутствие этих данных может служить основанием для привлечения лиц, осуществляющих периодическое распространение массовой информации через сайты в сети Интернет, зарегистрированные в качестве средств массовой информации, к ответственности за нарушение порядка объявления выходных данных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Получение лицензии на вещание необходимо в случае использования технических средств эфирного, проводного или кабельного телерадиовещания для распространения продукции средств массовой информации (</w:t>
      </w:r>
      <w:hyperlink r:id="rId80" w:history="1">
        <w:r w:rsidRPr="00E463B1">
          <w:rPr>
            <w:rFonts w:ascii="Calibri" w:hAnsi="Calibri" w:cs="Calibri"/>
            <w:color w:val="000000"/>
          </w:rPr>
          <w:t>статья 31</w:t>
        </w:r>
      </w:hyperlink>
      <w:r w:rsidRPr="00E463B1">
        <w:rPr>
          <w:rFonts w:ascii="Calibri" w:hAnsi="Calibri" w:cs="Calibri"/>
          <w:color w:val="000000"/>
        </w:rPr>
        <w:t xml:space="preserve"> Закона Российской Федерации "О средствах массовой информации"). Поскольку такие технические средства не используются при распространении массовой информации через сайты в сети Интернет, то получение лицензии на вещание лицом, осуществляющим распространение массовой информации через сайт в сети Интернет, не требуется.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рассмотрении дел, связанных с распространением массовой информации через телекоммуникационные сети (в том числе через сайты в сети Интернет), судам необходимо иметь в виду, что положения </w:t>
      </w:r>
      <w:hyperlink r:id="rId81" w:history="1">
        <w:r w:rsidRPr="00E463B1">
          <w:rPr>
            <w:rFonts w:ascii="Calibri" w:hAnsi="Calibri" w:cs="Calibri"/>
            <w:color w:val="000000"/>
          </w:rPr>
          <w:t>части 2 статьи 24</w:t>
        </w:r>
      </w:hyperlink>
      <w:r w:rsidRPr="00E463B1">
        <w:rPr>
          <w:rFonts w:ascii="Calibri" w:hAnsi="Calibri" w:cs="Calibri"/>
          <w:color w:val="000000"/>
        </w:rPr>
        <w:t xml:space="preserve"> Закона Российской Федерации "О средствах массовой информации" распространяют на эти случаи только установленные данным </w:t>
      </w:r>
      <w:hyperlink r:id="rId82" w:history="1">
        <w:r w:rsidRPr="00E463B1">
          <w:rPr>
            <w:rFonts w:ascii="Calibri" w:hAnsi="Calibri" w:cs="Calibri"/>
            <w:color w:val="000000"/>
          </w:rPr>
          <w:t>Законом</w:t>
        </w:r>
      </w:hyperlink>
      <w:r w:rsidRPr="00E463B1">
        <w:rPr>
          <w:rFonts w:ascii="Calibri" w:hAnsi="Calibri" w:cs="Calibri"/>
          <w:color w:val="000000"/>
        </w:rPr>
        <w:t xml:space="preserve"> правила в отношении радио- и телепрограмм. В частности, это означает, что к сайтам в сети Интернет не применяются правила распространения рекламы в теле- и радиопрограммах, установленные Федеральным </w:t>
      </w:r>
      <w:hyperlink r:id="rId83" w:history="1">
        <w:r w:rsidRPr="00E463B1">
          <w:rPr>
            <w:rFonts w:ascii="Calibri" w:hAnsi="Calibri" w:cs="Calibri"/>
            <w:color w:val="000000"/>
          </w:rPr>
          <w:t>законом</w:t>
        </w:r>
      </w:hyperlink>
      <w:r w:rsidRPr="00E463B1">
        <w:rPr>
          <w:rFonts w:ascii="Calibri" w:hAnsi="Calibri" w:cs="Calibri"/>
          <w:color w:val="000000"/>
        </w:rPr>
        <w:t xml:space="preserve"> "О рекламе". Вместе с тем общие правила распространения рекламы в средствах массовой информации, установленные этим Федеральным </w:t>
      </w:r>
      <w:hyperlink r:id="rId84" w:history="1">
        <w:r w:rsidRPr="00E463B1">
          <w:rPr>
            <w:rFonts w:ascii="Calibri" w:hAnsi="Calibri" w:cs="Calibri"/>
            <w:color w:val="000000"/>
          </w:rPr>
          <w:t>законом</w:t>
        </w:r>
      </w:hyperlink>
      <w:r w:rsidRPr="00E463B1">
        <w:rPr>
          <w:rFonts w:ascii="Calibri" w:hAnsi="Calibri" w:cs="Calibri"/>
          <w:color w:val="000000"/>
        </w:rPr>
        <w:t>, подлежат применению к сайтам в сети Интернет, зарегистрированным в качестве средств массовой информации, с учетом особенностей распространения информации через такие сети.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7. Федеральными законами не предусмотрено каких-либо ограничений в способах доказывания факта распространения сведений через телекоммуникационные сети (в том числе, через сайты в сети Интернет). Поэтому при разрешении вопроса о том, имел ли место такой факт, суд в силу </w:t>
      </w:r>
      <w:hyperlink r:id="rId85" w:history="1">
        <w:r w:rsidRPr="00E463B1">
          <w:rPr>
            <w:rFonts w:ascii="Calibri" w:hAnsi="Calibri" w:cs="Calibri"/>
            <w:color w:val="000000"/>
          </w:rPr>
          <w:t>статей 55</w:t>
        </w:r>
      </w:hyperlink>
      <w:r w:rsidRPr="00E463B1">
        <w:rPr>
          <w:rFonts w:ascii="Calibri" w:hAnsi="Calibri" w:cs="Calibri"/>
          <w:color w:val="000000"/>
        </w:rPr>
        <w:t xml:space="preserve"> и </w:t>
      </w:r>
      <w:hyperlink r:id="rId86" w:history="1">
        <w:r w:rsidRPr="00E463B1">
          <w:rPr>
            <w:rFonts w:ascii="Calibri" w:hAnsi="Calibri" w:cs="Calibri"/>
            <w:color w:val="000000"/>
          </w:rPr>
          <w:t>60</w:t>
        </w:r>
      </w:hyperlink>
      <w:r w:rsidRPr="00E463B1">
        <w:rPr>
          <w:rFonts w:ascii="Calibri" w:hAnsi="Calibri" w:cs="Calibri"/>
          <w:color w:val="000000"/>
        </w:rPr>
        <w:t xml:space="preserve"> ГПК РФ вправе принять любые средства доказывания, предусмотренные гражданским процессуальным </w:t>
      </w:r>
      <w:hyperlink r:id="rId87" w:history="1">
        <w:r w:rsidRPr="00E463B1">
          <w:rPr>
            <w:rFonts w:ascii="Calibri" w:hAnsi="Calibri" w:cs="Calibri"/>
            <w:color w:val="000000"/>
          </w:rPr>
          <w:t>законодательством</w:t>
        </w:r>
      </w:hyperlink>
      <w:r w:rsidRPr="00E463B1">
        <w:rPr>
          <w:rFonts w:ascii="Calibri" w:hAnsi="Calibri" w:cs="Calibri"/>
          <w:color w:val="000000"/>
        </w:rPr>
        <w:t>.</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Гражданский процессуальный </w:t>
      </w:r>
      <w:hyperlink r:id="rId88" w:history="1">
        <w:r w:rsidRPr="00E463B1">
          <w:rPr>
            <w:rFonts w:ascii="Calibri" w:hAnsi="Calibri" w:cs="Calibri"/>
            <w:color w:val="000000"/>
          </w:rPr>
          <w:t>кодекс</w:t>
        </w:r>
      </w:hyperlink>
      <w:r w:rsidRPr="00E463B1">
        <w:rPr>
          <w:rFonts w:ascii="Calibri" w:hAnsi="Calibri" w:cs="Calibri"/>
          <w:color w:val="000000"/>
        </w:rPr>
        <w:t xml:space="preserve"> Российской Федерации и </w:t>
      </w:r>
      <w:hyperlink r:id="rId89" w:history="1">
        <w:r w:rsidRPr="00E463B1">
          <w:rPr>
            <w:rFonts w:ascii="Calibri" w:hAnsi="Calibri" w:cs="Calibri"/>
            <w:color w:val="000000"/>
          </w:rPr>
          <w:t>часть 2 статьи 102</w:t>
        </w:r>
      </w:hyperlink>
      <w:r w:rsidRPr="00E463B1">
        <w:rPr>
          <w:rFonts w:ascii="Calibri" w:hAnsi="Calibri" w:cs="Calibri"/>
          <w:color w:val="000000"/>
        </w:rPr>
        <w:t xml:space="preserve"> Основ законодательства Российской Федерации о нотариате не допускают возможности обеспечения нотариусом доказательств по делам, находящимся в производстве суда. Однако в силу </w:t>
      </w:r>
      <w:hyperlink r:id="rId90" w:history="1">
        <w:r w:rsidRPr="00E463B1">
          <w:rPr>
            <w:rFonts w:ascii="Calibri" w:hAnsi="Calibri" w:cs="Calibri"/>
            <w:color w:val="000000"/>
          </w:rPr>
          <w:t>части 1 статьи 102</w:t>
        </w:r>
      </w:hyperlink>
      <w:r w:rsidRPr="00E463B1">
        <w:rPr>
          <w:rFonts w:ascii="Calibri" w:hAnsi="Calibri" w:cs="Calibri"/>
          <w:color w:val="000000"/>
        </w:rPr>
        <w:t xml:space="preserve"> Основ законодательства Российской Федерации о нотариате до возбуждения гражданского дела в суде нотариусом могут быть обеспечены необходимые для дела доказательства (в том числе, посредством удостоверения содержания сайта в сети Интернет по состоянию на определенный момент времени), если имеются основания полагать, что представление доказательств впоследствии станет невозможным или затруднительным.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По делам, связанным с распространением сведений через телекоммуникационные сети, не исключается возможность обеспечения доказательств судьей, поскольку круг доказательств, которые могут быть обеспечены, законом не ограничен (</w:t>
      </w:r>
      <w:hyperlink r:id="rId91" w:history="1">
        <w:r w:rsidRPr="00E463B1">
          <w:rPr>
            <w:rFonts w:ascii="Calibri" w:hAnsi="Calibri" w:cs="Calibri"/>
            <w:color w:val="000000"/>
          </w:rPr>
          <w:t>статьи 64</w:t>
        </w:r>
      </w:hyperlink>
      <w:r w:rsidRPr="00E463B1">
        <w:rPr>
          <w:rFonts w:ascii="Calibri" w:hAnsi="Calibri" w:cs="Calibri"/>
          <w:color w:val="000000"/>
        </w:rPr>
        <w:t xml:space="preserve"> - </w:t>
      </w:r>
      <w:hyperlink r:id="rId92" w:history="1">
        <w:r w:rsidRPr="00E463B1">
          <w:rPr>
            <w:rFonts w:ascii="Calibri" w:hAnsi="Calibri" w:cs="Calibri"/>
            <w:color w:val="000000"/>
          </w:rPr>
          <w:t>66</w:t>
        </w:r>
      </w:hyperlink>
      <w:r w:rsidRPr="00E463B1">
        <w:rPr>
          <w:rFonts w:ascii="Calibri" w:hAnsi="Calibri" w:cs="Calibri"/>
          <w:color w:val="000000"/>
        </w:rPr>
        <w:t xml:space="preserve"> ГПК РФ). Вопрос о необходимости обеспечения доказательств разрешается с учетом указанных в соответствующем заявлении сведений, в том числе сведений о содержании рассматриваемого дела, о доказательствах, которые необходимо обеспечить, об обстоятельствах, для подтверждения которых необходимы эти доказательства, а также о причинах, побудивших заявителя обратиться с просьбой об обеспечении доказательств (</w:t>
      </w:r>
      <w:hyperlink r:id="rId93" w:history="1">
        <w:r w:rsidRPr="00E463B1">
          <w:rPr>
            <w:rFonts w:ascii="Calibri" w:hAnsi="Calibri" w:cs="Calibri"/>
            <w:color w:val="000000"/>
          </w:rPr>
          <w:t>часть 1 статьи 65</w:t>
        </w:r>
      </w:hyperlink>
      <w:r w:rsidRPr="00E463B1">
        <w:rPr>
          <w:rFonts w:ascii="Calibri" w:hAnsi="Calibri" w:cs="Calibri"/>
          <w:color w:val="000000"/>
        </w:rPr>
        <w:t xml:space="preserve"> ГПК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случаях, не терпящих отлагательства, при подготовке дела к судебному разбирательству, а также при разбирательстве дела суд (судья) согласно </w:t>
      </w:r>
      <w:hyperlink r:id="rId94" w:history="1">
        <w:r w:rsidRPr="00E463B1">
          <w:rPr>
            <w:rFonts w:ascii="Calibri" w:hAnsi="Calibri" w:cs="Calibri"/>
            <w:color w:val="000000"/>
          </w:rPr>
          <w:t>пункту 10 части 1 статьи 150</w:t>
        </w:r>
      </w:hyperlink>
      <w:r w:rsidRPr="00E463B1">
        <w:rPr>
          <w:rFonts w:ascii="Calibri" w:hAnsi="Calibri" w:cs="Calibri"/>
          <w:color w:val="000000"/>
        </w:rPr>
        <w:t xml:space="preserve"> и </w:t>
      </w:r>
      <w:hyperlink r:id="rId95" w:history="1">
        <w:r w:rsidRPr="00E463B1">
          <w:rPr>
            <w:rFonts w:ascii="Calibri" w:hAnsi="Calibri" w:cs="Calibri"/>
            <w:color w:val="000000"/>
          </w:rPr>
          <w:t>статье 184</w:t>
        </w:r>
      </w:hyperlink>
      <w:r w:rsidRPr="00E463B1">
        <w:rPr>
          <w:rFonts w:ascii="Calibri" w:hAnsi="Calibri" w:cs="Calibri"/>
          <w:color w:val="000000"/>
        </w:rPr>
        <w:t xml:space="preserve"> ГПК РФ вправе произвести осмотр доказательств на месте (в частности, просмотреть размещенную на определенном ресурсе телекоммуникационной сети информацию в режиме реального времени). Осмотр и исследование доказательств производятся в порядке, предусмотренном </w:t>
      </w:r>
      <w:hyperlink r:id="rId96" w:history="1">
        <w:r w:rsidRPr="00E463B1">
          <w:rPr>
            <w:rFonts w:ascii="Calibri" w:hAnsi="Calibri" w:cs="Calibri"/>
            <w:color w:val="000000"/>
          </w:rPr>
          <w:t>статьями 58</w:t>
        </w:r>
      </w:hyperlink>
      <w:r w:rsidRPr="00E463B1">
        <w:rPr>
          <w:rFonts w:ascii="Calibri" w:hAnsi="Calibri" w:cs="Calibri"/>
          <w:color w:val="000000"/>
        </w:rPr>
        <w:t xml:space="preserve">, </w:t>
      </w:r>
      <w:hyperlink r:id="rId97" w:history="1">
        <w:r w:rsidRPr="00E463B1">
          <w:rPr>
            <w:rFonts w:ascii="Calibri" w:hAnsi="Calibri" w:cs="Calibri"/>
            <w:color w:val="000000"/>
          </w:rPr>
          <w:t>184</w:t>
        </w:r>
      </w:hyperlink>
      <w:r w:rsidRPr="00E463B1">
        <w:rPr>
          <w:rFonts w:ascii="Calibri" w:hAnsi="Calibri" w:cs="Calibri"/>
          <w:color w:val="000000"/>
        </w:rPr>
        <w:t xml:space="preserve"> ГПК РФ: с извещением участвующих в деле лиц, в том числе посредством СМС-сообщения в </w:t>
      </w:r>
      <w:r w:rsidRPr="00E463B1">
        <w:rPr>
          <w:rFonts w:ascii="Calibri" w:hAnsi="Calibri" w:cs="Calibri"/>
          <w:color w:val="000000"/>
        </w:rPr>
        <w:lastRenderedPageBreak/>
        <w:t>случае их согласия на уведомление таким способом и при фиксации факта отправки и доставки СМС-извещения адресату, с фиксированием результатов осмотра в протоколе, с вызовом в необходимых случаях свидетелей, специалистов и т.д.</w:t>
      </w:r>
    </w:p>
    <w:p w:rsidR="00E463B1" w:rsidRPr="00E463B1" w:rsidRDefault="00E463B1">
      <w:pPr>
        <w:widowControl w:val="0"/>
        <w:autoSpaceDE w:val="0"/>
        <w:autoSpaceDN w:val="0"/>
        <w:adjustRightInd w:val="0"/>
        <w:spacing w:after="0" w:line="240" w:lineRule="auto"/>
        <w:jc w:val="both"/>
        <w:rPr>
          <w:rFonts w:ascii="Calibri" w:hAnsi="Calibri" w:cs="Calibri"/>
          <w:color w:val="000000"/>
        </w:rPr>
      </w:pPr>
      <w:r w:rsidRPr="00E463B1">
        <w:rPr>
          <w:rFonts w:ascii="Calibri" w:hAnsi="Calibri" w:cs="Calibri"/>
          <w:color w:val="000000"/>
        </w:rPr>
        <w:t xml:space="preserve">(в ред. </w:t>
      </w:r>
      <w:hyperlink r:id="rId98" w:history="1">
        <w:r w:rsidRPr="00E463B1">
          <w:rPr>
            <w:rFonts w:ascii="Calibri" w:hAnsi="Calibri" w:cs="Calibri"/>
            <w:color w:val="000000"/>
          </w:rPr>
          <w:t>Постановления</w:t>
        </w:r>
      </w:hyperlink>
      <w:r w:rsidRPr="00E463B1">
        <w:rPr>
          <w:rFonts w:ascii="Calibri" w:hAnsi="Calibri" w:cs="Calibri"/>
          <w:color w:val="000000"/>
        </w:rPr>
        <w:t xml:space="preserve"> Пленума Верховного Суда РФ от 09.02.2012 N 3)</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возникновении в ходе рассмотрения дела вопросов, связанных, например, с особенностями процесса распространения информации через телекоммуникационные сети и требующих специальных познаний в этой области, судья согласно </w:t>
      </w:r>
      <w:hyperlink r:id="rId99" w:history="1">
        <w:r w:rsidRPr="00E463B1">
          <w:rPr>
            <w:rFonts w:ascii="Calibri" w:hAnsi="Calibri" w:cs="Calibri"/>
            <w:color w:val="000000"/>
          </w:rPr>
          <w:t>статье 79</w:t>
        </w:r>
      </w:hyperlink>
      <w:r w:rsidRPr="00E463B1">
        <w:rPr>
          <w:rFonts w:ascii="Calibri" w:hAnsi="Calibri" w:cs="Calibri"/>
          <w:color w:val="000000"/>
        </w:rPr>
        <w:t xml:space="preserve"> ГПК РФ вправе назначить экспертизу.</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В необходимых случаях для получения консультаций, пояснений и оказания непосредственной технической помощи при осмотре доказательств, воспроизведении записи, назначении экспертизы, принятии мер по обеспечению доказательств к участию в деле может быть привлечен специалист (</w:t>
      </w:r>
      <w:hyperlink r:id="rId100" w:history="1">
        <w:r w:rsidRPr="00E463B1">
          <w:rPr>
            <w:rFonts w:ascii="Calibri" w:hAnsi="Calibri" w:cs="Calibri"/>
            <w:color w:val="000000"/>
          </w:rPr>
          <w:t>часть 1 статьи 188</w:t>
        </w:r>
      </w:hyperlink>
      <w:r w:rsidRPr="00E463B1">
        <w:rPr>
          <w:rFonts w:ascii="Calibri" w:hAnsi="Calibri" w:cs="Calibri"/>
          <w:color w:val="000000"/>
        </w:rPr>
        <w:t xml:space="preserve"> ГПК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8. Исходя из положений </w:t>
      </w:r>
      <w:hyperlink r:id="rId101"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производство и распространение массовой информации включает в себя учреждение средства массовой информации, осуществление производства и выпуска средства массовой информации, производство продукции средства массовой информации, а также распространение этой продукции.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 учетом этого вопрос о составе лиц, участвующих в деле о производстве и распространении массовой информации, судам следует решать в зависимости от того, на каком этапе производства и распространения массовой информации возникли спорные правоотношения и какие лица согласно вышеназванному </w:t>
      </w:r>
      <w:hyperlink r:id="rId102" w:history="1">
        <w:r w:rsidRPr="00E463B1">
          <w:rPr>
            <w:rFonts w:ascii="Calibri" w:hAnsi="Calibri" w:cs="Calibri"/>
            <w:color w:val="000000"/>
          </w:rPr>
          <w:t>Закону</w:t>
        </w:r>
      </w:hyperlink>
      <w:r w:rsidRPr="00E463B1">
        <w:rPr>
          <w:rFonts w:ascii="Calibri" w:hAnsi="Calibri" w:cs="Calibri"/>
          <w:color w:val="000000"/>
        </w:rPr>
        <w:t xml:space="preserve">, уставу редакции и (или) договорам, заключенным в соответствии со </w:t>
      </w:r>
      <w:hyperlink r:id="rId103" w:history="1">
        <w:r w:rsidRPr="00E463B1">
          <w:rPr>
            <w:rFonts w:ascii="Calibri" w:hAnsi="Calibri" w:cs="Calibri"/>
            <w:color w:val="000000"/>
          </w:rPr>
          <w:t>статьями 20</w:t>
        </w:r>
      </w:hyperlink>
      <w:r w:rsidRPr="00E463B1">
        <w:rPr>
          <w:rFonts w:ascii="Calibri" w:hAnsi="Calibri" w:cs="Calibri"/>
          <w:color w:val="000000"/>
        </w:rPr>
        <w:t xml:space="preserve"> и </w:t>
      </w:r>
      <w:hyperlink r:id="rId104" w:history="1">
        <w:r w:rsidRPr="00E463B1">
          <w:rPr>
            <w:rFonts w:ascii="Calibri" w:hAnsi="Calibri" w:cs="Calibri"/>
            <w:color w:val="000000"/>
          </w:rPr>
          <w:t>22</w:t>
        </w:r>
      </w:hyperlink>
      <w:r w:rsidRPr="00E463B1">
        <w:rPr>
          <w:rFonts w:ascii="Calibri" w:hAnsi="Calibri" w:cs="Calibri"/>
          <w:color w:val="000000"/>
        </w:rPr>
        <w:t xml:space="preserve"> названного Закона, вправе осуществлять соответствующие виды деятельности.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этом необходимо учитывать, что положения </w:t>
      </w:r>
      <w:hyperlink r:id="rId105"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допускают возможность участия одного лица на разных этапах производства и распространения массовой информации. Так, учредитель средства массовой информации может выступать в качестве редакции, издателя, распространителя; редакция - в качестве учредителя средства массовой информации, издателя, распространителя; издатель - в качестве учредителя средства массовой информации, редакции, распространителя (</w:t>
      </w:r>
      <w:hyperlink r:id="rId106" w:history="1">
        <w:r w:rsidRPr="00E463B1">
          <w:rPr>
            <w:rFonts w:ascii="Calibri" w:hAnsi="Calibri" w:cs="Calibri"/>
            <w:color w:val="000000"/>
          </w:rPr>
          <w:t>часть 5 статьи 18</w:t>
        </w:r>
      </w:hyperlink>
      <w:r w:rsidRPr="00E463B1">
        <w:rPr>
          <w:rFonts w:ascii="Calibri" w:hAnsi="Calibri" w:cs="Calibri"/>
          <w:color w:val="000000"/>
        </w:rPr>
        <w:t xml:space="preserve">, </w:t>
      </w:r>
      <w:hyperlink r:id="rId107" w:history="1">
        <w:r w:rsidRPr="00E463B1">
          <w:rPr>
            <w:rFonts w:ascii="Calibri" w:hAnsi="Calibri" w:cs="Calibri"/>
            <w:color w:val="000000"/>
          </w:rPr>
          <w:t>часть 4 статьи 19</w:t>
        </w:r>
      </w:hyperlink>
      <w:r w:rsidRPr="00E463B1">
        <w:rPr>
          <w:rFonts w:ascii="Calibri" w:hAnsi="Calibri" w:cs="Calibri"/>
          <w:color w:val="000000"/>
        </w:rPr>
        <w:t xml:space="preserve"> и </w:t>
      </w:r>
      <w:hyperlink r:id="rId108" w:history="1">
        <w:r w:rsidRPr="00E463B1">
          <w:rPr>
            <w:rFonts w:ascii="Calibri" w:hAnsi="Calibri" w:cs="Calibri"/>
            <w:color w:val="000000"/>
          </w:rPr>
          <w:t>часть 2 статьи 21</w:t>
        </w:r>
      </w:hyperlink>
      <w:r w:rsidRPr="00E463B1">
        <w:rPr>
          <w:rFonts w:ascii="Calibri" w:hAnsi="Calibri" w:cs="Calibri"/>
          <w:color w:val="000000"/>
        </w:rPr>
        <w:t xml:space="preserve"> названного Закона).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выяснении вопросов об учредителе (соучредителях) периодического печатного издания, о его главном редакторе, об адресе редакции, издателя, типографии необходимо принимать во внимание выходные данные средства массовой информации, которые согласно </w:t>
      </w:r>
      <w:hyperlink r:id="rId109" w:history="1">
        <w:r w:rsidRPr="00E463B1">
          <w:rPr>
            <w:rFonts w:ascii="Calibri" w:hAnsi="Calibri" w:cs="Calibri"/>
            <w:color w:val="000000"/>
          </w:rPr>
          <w:t>статье 27</w:t>
        </w:r>
      </w:hyperlink>
      <w:r w:rsidRPr="00E463B1">
        <w:rPr>
          <w:rFonts w:ascii="Calibri" w:hAnsi="Calibri" w:cs="Calibri"/>
          <w:color w:val="000000"/>
        </w:rPr>
        <w:t xml:space="preserve"> Закона Российской Федерации "О средствах массовой информации" должны содержать такую информацию.</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9. В силу положений </w:t>
      </w:r>
      <w:hyperlink r:id="rId110" w:history="1">
        <w:r w:rsidRPr="00E463B1">
          <w:rPr>
            <w:rFonts w:ascii="Calibri" w:hAnsi="Calibri" w:cs="Calibri"/>
            <w:color w:val="000000"/>
          </w:rPr>
          <w:t>статей 8</w:t>
        </w:r>
      </w:hyperlink>
      <w:r w:rsidRPr="00E463B1">
        <w:rPr>
          <w:rFonts w:ascii="Calibri" w:hAnsi="Calibri" w:cs="Calibri"/>
          <w:color w:val="000000"/>
        </w:rPr>
        <w:t xml:space="preserve">, </w:t>
      </w:r>
      <w:hyperlink r:id="rId111" w:history="1">
        <w:r w:rsidRPr="00E463B1">
          <w:rPr>
            <w:rFonts w:ascii="Calibri" w:hAnsi="Calibri" w:cs="Calibri"/>
            <w:color w:val="000000"/>
          </w:rPr>
          <w:t>11</w:t>
        </w:r>
      </w:hyperlink>
      <w:r w:rsidRPr="00E463B1">
        <w:rPr>
          <w:rFonts w:ascii="Calibri" w:hAnsi="Calibri" w:cs="Calibri"/>
          <w:color w:val="000000"/>
        </w:rPr>
        <w:t xml:space="preserve"> и </w:t>
      </w:r>
      <w:hyperlink r:id="rId112" w:history="1">
        <w:r w:rsidRPr="00E463B1">
          <w:rPr>
            <w:rFonts w:ascii="Calibri" w:hAnsi="Calibri" w:cs="Calibri"/>
            <w:color w:val="000000"/>
          </w:rPr>
          <w:t>18</w:t>
        </w:r>
      </w:hyperlink>
      <w:r w:rsidRPr="00E463B1">
        <w:rPr>
          <w:rFonts w:ascii="Calibri" w:hAnsi="Calibri" w:cs="Calibri"/>
          <w:color w:val="000000"/>
        </w:rPr>
        <w:t xml:space="preserve"> Закона Российской Федерации "О средствах массовой информации" учредитель (соучредители) принимает решение о создании средства массовой информации, а также участвует в организации деятельности редакции (в частности, путем утверждения устава редакции и (или) заключения договора с редакцией средства массовой информации (главным редактором)). Исходя из этого, при рассмотрении требований, вытекающих из таких правоотношений, к участию в деле может быть привлечен учредитель (соучредители)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113" w:history="1">
        <w:r w:rsidRPr="00E463B1">
          <w:rPr>
            <w:rFonts w:ascii="Calibri" w:hAnsi="Calibri" w:cs="Calibri"/>
            <w:color w:val="000000"/>
          </w:rPr>
          <w:t>части 2 статьи 18</w:t>
        </w:r>
      </w:hyperlink>
      <w:r w:rsidRPr="00E463B1">
        <w:rPr>
          <w:rFonts w:ascii="Calibri" w:hAnsi="Calibri" w:cs="Calibri"/>
          <w:color w:val="000000"/>
        </w:rPr>
        <w:t xml:space="preserve"> названного Закона учредитель вправе обязать редакцию поместить сообщение или материал от его имени (заявление учредителя). С учетом этого по искам, связанным с распространением заявления учредителя, надлежащим ответчиком является учредитель (соучредители), а при отсутствии указания на принадлежность сообщения или материала учредителю - также и редакция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случае ликвидации или реорганизации юридического лица либо упразднения органа государственной власти, иного государственного органа или органа местного самоуправления, являвшегося учредителем средства массовой информации, к участию в деле в соответствии с </w:t>
      </w:r>
      <w:hyperlink r:id="rId114" w:history="1">
        <w:r w:rsidRPr="00E463B1">
          <w:rPr>
            <w:rFonts w:ascii="Calibri" w:hAnsi="Calibri" w:cs="Calibri"/>
            <w:color w:val="000000"/>
          </w:rPr>
          <w:t>частью 4 статьи 18</w:t>
        </w:r>
      </w:hyperlink>
      <w:r w:rsidRPr="00E463B1">
        <w:rPr>
          <w:rFonts w:ascii="Calibri" w:hAnsi="Calibri" w:cs="Calibri"/>
          <w:color w:val="000000"/>
        </w:rPr>
        <w:t xml:space="preserve"> Закона Российской Федерации "О средствах массовой информации" вместо учредителя может быть привлечена редакция средства массовой информации, если уставом редакции не предусмотрено иное.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случае смерти учредителя, являющегося физическим лицом, исходя из </w:t>
      </w:r>
      <w:hyperlink r:id="rId115" w:history="1">
        <w:r w:rsidRPr="00E463B1">
          <w:rPr>
            <w:rFonts w:ascii="Calibri" w:hAnsi="Calibri" w:cs="Calibri"/>
            <w:color w:val="000000"/>
          </w:rPr>
          <w:t>пункта 1 статьи 6</w:t>
        </w:r>
      </w:hyperlink>
      <w:r w:rsidRPr="00E463B1">
        <w:rPr>
          <w:rFonts w:ascii="Calibri" w:hAnsi="Calibri" w:cs="Calibri"/>
          <w:color w:val="000000"/>
        </w:rPr>
        <w:t xml:space="preserve"> ГК </w:t>
      </w:r>
      <w:r w:rsidRPr="00E463B1">
        <w:rPr>
          <w:rFonts w:ascii="Calibri" w:hAnsi="Calibri" w:cs="Calibri"/>
          <w:color w:val="000000"/>
        </w:rPr>
        <w:lastRenderedPageBreak/>
        <w:t xml:space="preserve">РФ также применяются положения </w:t>
      </w:r>
      <w:hyperlink r:id="rId116" w:history="1">
        <w:r w:rsidRPr="00E463B1">
          <w:rPr>
            <w:rFonts w:ascii="Calibri" w:hAnsi="Calibri" w:cs="Calibri"/>
            <w:color w:val="000000"/>
          </w:rPr>
          <w:t>части 4 статьи 18</w:t>
        </w:r>
      </w:hyperlink>
      <w:r w:rsidRPr="00E463B1">
        <w:rPr>
          <w:rFonts w:ascii="Calibri" w:hAnsi="Calibri" w:cs="Calibri"/>
          <w:color w:val="000000"/>
        </w:rPr>
        <w:t xml:space="preserve"> названного Закона и к участию в деле может быть привлечена редакция средства массовой информации, если в уставе редакции не указано лицо (лица), к которому в случае смерти учредителя переходят его права и обязанности в отношении данного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10. При разрешении дел об оспаривании отказа в регистрации средства массовой информации следует иметь в виду, что </w:t>
      </w:r>
      <w:hyperlink r:id="rId117" w:history="1">
        <w:r w:rsidRPr="00E463B1">
          <w:rPr>
            <w:rFonts w:ascii="Calibri" w:hAnsi="Calibri" w:cs="Calibri"/>
            <w:color w:val="000000"/>
          </w:rPr>
          <w:t>частью 1 статьи 13</w:t>
        </w:r>
      </w:hyperlink>
      <w:r w:rsidRPr="00E463B1">
        <w:rPr>
          <w:rFonts w:ascii="Calibri" w:hAnsi="Calibri" w:cs="Calibri"/>
          <w:color w:val="000000"/>
        </w:rPr>
        <w:t xml:space="preserve"> Закона Российской Федерации "О средствах массовой информации" установлен исчерпывающий перечень оснований для такого отказа. Не может быть отказано в регистрации средства массовой информации по тому основанию, что данное средство массовой информации освобождено от государственной регистрации в силу </w:t>
      </w:r>
      <w:hyperlink r:id="rId118" w:history="1">
        <w:r w:rsidRPr="00E463B1">
          <w:rPr>
            <w:rFonts w:ascii="Calibri" w:hAnsi="Calibri" w:cs="Calibri"/>
            <w:color w:val="000000"/>
          </w:rPr>
          <w:t>статьи 12</w:t>
        </w:r>
      </w:hyperlink>
      <w:r w:rsidRPr="00E463B1">
        <w:rPr>
          <w:rFonts w:ascii="Calibri" w:hAnsi="Calibri" w:cs="Calibri"/>
          <w:color w:val="000000"/>
        </w:rPr>
        <w:t xml:space="preserve"> названного Закона (например, когда учредитель периодического печатного издания, имеющего тираж менее одной тысячи экземпляров, выразил желание получить регистрацию этого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применении положений </w:t>
      </w:r>
      <w:hyperlink r:id="rId119" w:history="1">
        <w:r w:rsidRPr="00E463B1">
          <w:rPr>
            <w:rFonts w:ascii="Calibri" w:hAnsi="Calibri" w:cs="Calibri"/>
            <w:color w:val="000000"/>
          </w:rPr>
          <w:t>пунктов 2</w:t>
        </w:r>
      </w:hyperlink>
      <w:r w:rsidRPr="00E463B1">
        <w:rPr>
          <w:rFonts w:ascii="Calibri" w:hAnsi="Calibri" w:cs="Calibri"/>
          <w:color w:val="000000"/>
        </w:rPr>
        <w:t xml:space="preserve"> и </w:t>
      </w:r>
      <w:hyperlink r:id="rId120" w:history="1">
        <w:r w:rsidRPr="00E463B1">
          <w:rPr>
            <w:rFonts w:ascii="Calibri" w:hAnsi="Calibri" w:cs="Calibri"/>
            <w:color w:val="000000"/>
          </w:rPr>
          <w:t>3 части 1 статьи 13</w:t>
        </w:r>
      </w:hyperlink>
      <w:r w:rsidRPr="00E463B1">
        <w:rPr>
          <w:rFonts w:ascii="Calibri" w:hAnsi="Calibri" w:cs="Calibri"/>
          <w:color w:val="000000"/>
        </w:rPr>
        <w:t xml:space="preserve"> названного Закона необходимо учитывать следующее. Основная функция названия средства массовой информации заключается в идентификации средства массовой информации для своей аудитории и потенциальных потребителей на рынке средств массовой информации. Поэтому название средства массовой информации не подлежит оценке с точки зрения соответствия или не соответствия действительности. Отказ в регистрации средства массовой информации в связи с несоответствием его названия действительности является незаконным.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Название средства массовой информации может оцениваться с точки зрения наличия злоупотребления свободой массовой информации в смысле </w:t>
      </w:r>
      <w:hyperlink r:id="rId121" w:history="1">
        <w:r w:rsidRPr="00E463B1">
          <w:rPr>
            <w:rFonts w:ascii="Calibri" w:hAnsi="Calibri" w:cs="Calibri"/>
            <w:color w:val="000000"/>
          </w:rPr>
          <w:t>части 1 статьи 4</w:t>
        </w:r>
      </w:hyperlink>
      <w:r w:rsidRPr="00E463B1">
        <w:rPr>
          <w:rFonts w:ascii="Calibri" w:hAnsi="Calibri" w:cs="Calibri"/>
          <w:color w:val="000000"/>
        </w:rPr>
        <w:t xml:space="preserve"> Закона Российской Федерации "О средствах массовой информации" или отсутствия такого злоупотребления. Например, название средства массовой информации не может содержать призывы к осуществлению террористической деятельности, пропагандировать порнографию, культ насилия и жестокости.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разрешении дел об оспаривании отказа в регистрации средства массовой информации по основанию, указанному в </w:t>
      </w:r>
      <w:hyperlink r:id="rId122" w:history="1">
        <w:r w:rsidRPr="00E463B1">
          <w:rPr>
            <w:rFonts w:ascii="Calibri" w:hAnsi="Calibri" w:cs="Calibri"/>
            <w:color w:val="000000"/>
          </w:rPr>
          <w:t>пункте 4 части 1 статьи 13</w:t>
        </w:r>
      </w:hyperlink>
      <w:r w:rsidRPr="00E463B1">
        <w:rPr>
          <w:rFonts w:ascii="Calibri" w:hAnsi="Calibri" w:cs="Calibri"/>
          <w:color w:val="000000"/>
        </w:rPr>
        <w:t xml:space="preserve"> Закона Российской Федерации "О средствах массовой информации" (когда регистрирующим органом ранее было зарегистрировано средство массовой информации с теми же названием и формой распространения массовой информации), необходимо принимать во внимание следующее.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hyperlink r:id="rId123" w:history="1">
        <w:r w:rsidRPr="00E463B1">
          <w:rPr>
            <w:rFonts w:ascii="Calibri" w:hAnsi="Calibri" w:cs="Calibri"/>
            <w:color w:val="000000"/>
          </w:rPr>
          <w:t>Закон</w:t>
        </w:r>
      </w:hyperlink>
      <w:r w:rsidRPr="00E463B1">
        <w:rPr>
          <w:rFonts w:ascii="Calibri" w:hAnsi="Calibri" w:cs="Calibri"/>
          <w:color w:val="000000"/>
        </w:rPr>
        <w:t xml:space="preserve"> Российской Федерации "О средствах массовой информации" исходит из того, что под тем же названием средства массовой информации понимается название, буквально совпадающее с тем, которое было зарегистрировано ранее. Отказ в регистрации на том основании, что название средства массовой информации, проходящего регистрацию, является сходным до степени смешения с названием средства массовой информации, зарегистрированного ранее, не может быть признан законным.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Поскольку название средства массовой информации предназначено, главным образом, для отличия его от других средств массовой информации, использование сходных до степени смешения названий может вводить в заблуждение потребителей (аудиторию) относительно продукции средства массовой информации. В этом случае защита прав лиц, обладающих правом на название средства массовой информации, осуществляется способами, предусмотренными действующим законодательством.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 сравнении форм распространения массовой информации следует учитывать, что периодическое печатное издание, радио-, теле-, видеопрограмма и кинохроникальная программа представляют собой разные формы распространения массовой информации. В то же время газета, журнал, сборник, альманах, бюллетень являются разными видами одной формы распространения массовой информации - периодического печатного издания (</w:t>
      </w:r>
      <w:hyperlink r:id="rId124" w:history="1">
        <w:r w:rsidRPr="00E463B1">
          <w:rPr>
            <w:rFonts w:ascii="Calibri" w:hAnsi="Calibri" w:cs="Calibri"/>
            <w:color w:val="000000"/>
          </w:rPr>
          <w:t>абзацы третий</w:t>
        </w:r>
      </w:hyperlink>
      <w:r w:rsidRPr="00E463B1">
        <w:rPr>
          <w:rFonts w:ascii="Calibri" w:hAnsi="Calibri" w:cs="Calibri"/>
          <w:color w:val="000000"/>
        </w:rPr>
        <w:t xml:space="preserve"> и </w:t>
      </w:r>
      <w:hyperlink r:id="rId125" w:history="1">
        <w:r w:rsidRPr="00E463B1">
          <w:rPr>
            <w:rFonts w:ascii="Calibri" w:hAnsi="Calibri" w:cs="Calibri"/>
            <w:color w:val="000000"/>
          </w:rPr>
          <w:t>четвертый части 1 статьи 2</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11. При разрешении дел о признании недействительным свидетельства о регистрации средства массовой информации необходимо иметь в виду, что исчерпывающий перечень оснований для этого определен в </w:t>
      </w:r>
      <w:hyperlink r:id="rId126" w:history="1">
        <w:r w:rsidRPr="00E463B1">
          <w:rPr>
            <w:rFonts w:ascii="Calibri" w:hAnsi="Calibri" w:cs="Calibri"/>
            <w:color w:val="000000"/>
          </w:rPr>
          <w:t>статье 15</w:t>
        </w:r>
      </w:hyperlink>
      <w:r w:rsidRPr="00E463B1">
        <w:rPr>
          <w:rFonts w:ascii="Calibri" w:hAnsi="Calibri" w:cs="Calibri"/>
          <w:color w:val="000000"/>
        </w:rPr>
        <w:t xml:space="preserve"> Закона Российской Федерации "О средствах массовой информации". Указанное в </w:t>
      </w:r>
      <w:hyperlink r:id="rId127" w:history="1">
        <w:r w:rsidRPr="00E463B1">
          <w:rPr>
            <w:rFonts w:ascii="Calibri" w:hAnsi="Calibri" w:cs="Calibri"/>
            <w:color w:val="000000"/>
          </w:rPr>
          <w:t>части 5 статьи 8</w:t>
        </w:r>
      </w:hyperlink>
      <w:r w:rsidRPr="00E463B1">
        <w:rPr>
          <w:rFonts w:ascii="Calibri" w:hAnsi="Calibri" w:cs="Calibri"/>
          <w:color w:val="000000"/>
        </w:rPr>
        <w:t xml:space="preserve"> данного Закона основание (учредитель не приступил к производству продукции средства массовой информации в течение одного года со дня выдачи свидетельства о регистрации) является частным случаем основания, предусмотренного в </w:t>
      </w:r>
      <w:hyperlink r:id="rId128" w:history="1">
        <w:r w:rsidRPr="00E463B1">
          <w:rPr>
            <w:rFonts w:ascii="Calibri" w:hAnsi="Calibri" w:cs="Calibri"/>
            <w:color w:val="000000"/>
          </w:rPr>
          <w:t xml:space="preserve">пункте 2 </w:t>
        </w:r>
        <w:r w:rsidRPr="00E463B1">
          <w:rPr>
            <w:rFonts w:ascii="Calibri" w:hAnsi="Calibri" w:cs="Calibri"/>
            <w:color w:val="000000"/>
          </w:rPr>
          <w:lastRenderedPageBreak/>
          <w:t>части 1 статьи 15</w:t>
        </w:r>
      </w:hyperlink>
      <w:r w:rsidRPr="00E463B1">
        <w:rPr>
          <w:rFonts w:ascii="Calibri" w:hAnsi="Calibri" w:cs="Calibri"/>
          <w:color w:val="000000"/>
        </w:rPr>
        <w:t xml:space="preserve"> этого Закона (средство массовой информации не выходит в свет (в эфир) более одного года).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12. Согласно </w:t>
      </w:r>
      <w:hyperlink r:id="rId129" w:history="1">
        <w:r w:rsidRPr="00E463B1">
          <w:rPr>
            <w:rFonts w:ascii="Calibri" w:hAnsi="Calibri" w:cs="Calibri"/>
            <w:color w:val="000000"/>
          </w:rPr>
          <w:t>абзацу девятому части 1 статьи 2</w:t>
        </w:r>
      </w:hyperlink>
      <w:r w:rsidRPr="00E463B1">
        <w:rPr>
          <w:rFonts w:ascii="Calibri" w:hAnsi="Calibri" w:cs="Calibri"/>
          <w:color w:val="000000"/>
        </w:rPr>
        <w:t xml:space="preserve"> Закона Российской Федерации "О средствах массовой информации" производство и выпуск средства массовой информации осуществляет редакция средства массовой информации, которой может являться организация, гражданин либо объединение граждан. Редакция осуществляет свою деятельность на основе профессиональной самостоятельности (</w:t>
      </w:r>
      <w:hyperlink r:id="rId130" w:history="1">
        <w:r w:rsidRPr="00E463B1">
          <w:rPr>
            <w:rFonts w:ascii="Calibri" w:hAnsi="Calibri" w:cs="Calibri"/>
            <w:color w:val="000000"/>
          </w:rPr>
          <w:t>часть 1 статьи 19</w:t>
        </w:r>
      </w:hyperlink>
      <w:r w:rsidRPr="00E463B1">
        <w:rPr>
          <w:rFonts w:ascii="Calibri" w:hAnsi="Calibri" w:cs="Calibri"/>
          <w:color w:val="000000"/>
        </w:rPr>
        <w:t xml:space="preserve"> Закона Российской Федерации "О средствах массовой информации"). С учетом этого, если возникшие правоотношения связаны с производством и выпуском средства массовой информации (в том числе с содержанием распространенных сообщений и материалов), то к участию в деле может быть привлечена редакция средства массовой информации. В случае, когда редакция средства массовой информации не является ни физическим, ни юридическим лицом, к участию в деле может быть привлечен учредитель данного средства массовой информации, а также главный редактор.</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Поскольку прекращение деятельности средства массовой информации влечет недействительность свидетельства о его регистрации и устава редакции (</w:t>
      </w:r>
      <w:hyperlink r:id="rId131" w:history="1">
        <w:r w:rsidRPr="00E463B1">
          <w:rPr>
            <w:rFonts w:ascii="Calibri" w:hAnsi="Calibri" w:cs="Calibri"/>
            <w:color w:val="000000"/>
          </w:rPr>
          <w:t>часть 6 статьи 16</w:t>
        </w:r>
      </w:hyperlink>
      <w:r w:rsidRPr="00E463B1">
        <w:rPr>
          <w:rFonts w:ascii="Calibri" w:hAnsi="Calibri" w:cs="Calibri"/>
          <w:color w:val="000000"/>
        </w:rPr>
        <w:t xml:space="preserve"> Закона Российской Федерации "О средствах массовой информации"), решение о прекращении деятельности средства массовой информации затрагивает права и интересы не только учредителя (соучредителей), но и редакции, которая в силу </w:t>
      </w:r>
      <w:hyperlink r:id="rId132" w:history="1">
        <w:r w:rsidRPr="00E463B1">
          <w:rPr>
            <w:rFonts w:ascii="Calibri" w:hAnsi="Calibri" w:cs="Calibri"/>
            <w:color w:val="000000"/>
          </w:rPr>
          <w:t>части 1 статьи 8</w:t>
        </w:r>
      </w:hyperlink>
      <w:r w:rsidRPr="00E463B1">
        <w:rPr>
          <w:rFonts w:ascii="Calibri" w:hAnsi="Calibri" w:cs="Calibri"/>
          <w:color w:val="000000"/>
        </w:rPr>
        <w:t xml:space="preserve"> названного Закона вправе осуществлять производство и выпуск средства массовой информации с момента его регистрации. С учетом этого к участию в деле о прекращении деятельности средства массовой информации привлекается как его учредитель (соучредители), так и редакция.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проверке полномочий представителей редакции следует иметь в виду, что главный редактор представляет редакцию в суде без специального оформления этих полномочий, поскольку такое право главного редактора основано на положениях </w:t>
      </w:r>
      <w:hyperlink r:id="rId133" w:history="1">
        <w:r w:rsidRPr="00E463B1">
          <w:rPr>
            <w:rFonts w:ascii="Calibri" w:hAnsi="Calibri" w:cs="Calibri"/>
            <w:color w:val="000000"/>
          </w:rPr>
          <w:t>части 5 статьи 19</w:t>
        </w:r>
      </w:hyperlink>
      <w:r w:rsidRPr="00E463B1">
        <w:rPr>
          <w:rFonts w:ascii="Calibri" w:hAnsi="Calibri" w:cs="Calibri"/>
          <w:color w:val="000000"/>
        </w:rPr>
        <w:t xml:space="preserve"> Закона Российской Федерации "О средствах массовой информации". Под главным редактором следует понимать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 (</w:t>
      </w:r>
      <w:hyperlink r:id="rId134" w:history="1">
        <w:r w:rsidRPr="00E463B1">
          <w:rPr>
            <w:rFonts w:ascii="Calibri" w:hAnsi="Calibri" w:cs="Calibri"/>
            <w:color w:val="000000"/>
          </w:rPr>
          <w:t>абзац десятый части 1 статьи 2</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13. В том случае, когда спорные правоотношения связаны с производством продукции средства массовой информации, надлежащим ответчиком в силу </w:t>
      </w:r>
      <w:hyperlink r:id="rId135" w:history="1">
        <w:r w:rsidRPr="00E463B1">
          <w:rPr>
            <w:rFonts w:ascii="Calibri" w:hAnsi="Calibri" w:cs="Calibri"/>
            <w:color w:val="000000"/>
          </w:rPr>
          <w:t>абзаца двенадцатого части 1 статьи 2</w:t>
        </w:r>
      </w:hyperlink>
      <w:r w:rsidRPr="00E463B1">
        <w:rPr>
          <w:rFonts w:ascii="Calibri" w:hAnsi="Calibri" w:cs="Calibri"/>
          <w:color w:val="000000"/>
        </w:rPr>
        <w:t xml:space="preserve"> Закона Российской Федерации "О средствах массовой информации" является издательство, осуществляющее материально-техническое обеспечение производства такой продукции, а также приравненное к издателю юридическое лицо, индивидуальный предприниматель или гражданин, для которых эта деятельность не является основной либо не служит главным источником дохода.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Если заявленные требования касаются распространения продукции средства массовой информации, надлежащим ответчиком в силу </w:t>
      </w:r>
      <w:hyperlink r:id="rId136" w:history="1">
        <w:r w:rsidRPr="00E463B1">
          <w:rPr>
            <w:rFonts w:ascii="Calibri" w:hAnsi="Calibri" w:cs="Calibri"/>
            <w:color w:val="000000"/>
          </w:rPr>
          <w:t>абзаца тринадцатого части 1 статьи 2</w:t>
        </w:r>
      </w:hyperlink>
      <w:r w:rsidRPr="00E463B1">
        <w:rPr>
          <w:rFonts w:ascii="Calibri" w:hAnsi="Calibri" w:cs="Calibri"/>
          <w:color w:val="000000"/>
        </w:rPr>
        <w:t xml:space="preserve"> Закона "О средствах массовой информации" является распространитель, то есть лицо, осуществляющее распространение продукции по договору с редакцией, издателем или на иных законных основаниях.</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Вместе с тем по делам, вытекающим из содержания распространенной информации, ни издатель, ни распространитель продукции средства массовой информации не являются надлежащими ответчиками, поскольку исходя из положений </w:t>
      </w:r>
      <w:hyperlink r:id="rId137"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эти лица не вправе вмешиваться в деятельность редакции, в ходе которой определяется содержание сообщений и материалов.</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14. Обратить внимание судов, что исходя из содержания </w:t>
      </w:r>
      <w:hyperlink r:id="rId138" w:history="1">
        <w:r w:rsidRPr="00E463B1">
          <w:rPr>
            <w:rFonts w:ascii="Calibri" w:hAnsi="Calibri" w:cs="Calibri"/>
            <w:color w:val="000000"/>
          </w:rPr>
          <w:t>части 1 статьи 3</w:t>
        </w:r>
      </w:hyperlink>
      <w:r w:rsidRPr="00E463B1">
        <w:rPr>
          <w:rFonts w:ascii="Calibri" w:hAnsi="Calibri" w:cs="Calibri"/>
          <w:color w:val="000000"/>
        </w:rPr>
        <w:t xml:space="preserve"> Закона Российской Федерации "О средствах массовой информации" цензурой признается требование от редакции средства массовой информации или от ее представителей (в частности, от главного редактора, его заместителя) со стороны должностных лиц, органов государственной власти, иных государственных органов, органов местного самоуправления, организаций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lastRenderedPageBreak/>
        <w:t>Требование обязательного предварительного согласования материалов или сообщений может быть законным, если оно исходит от главного редактора как от лица, несущего ответственность за соответствие требованиям закона содержания распространенных материалов и сообщений. Законность подобного требования, исходящего от учредителя средства массовой информации, зависит от того, предусмотрена ли такая возможность в уставе редакции или заменяющем его договоре. В отсутствие соответствующих положений любое вмешательство учредителя в сферу профессиональной самостоятельности редакции и права журналиста является незаконным.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Не может признаваться цензурой адресованное непосредственно журналисту требование должностного лица предварительно согласовывать исходный текст интервью (расшифровки), взятого у этого лица (</w:t>
      </w:r>
      <w:hyperlink r:id="rId139" w:history="1">
        <w:r w:rsidRPr="00E463B1">
          <w:rPr>
            <w:rFonts w:ascii="Calibri" w:hAnsi="Calibri" w:cs="Calibri"/>
            <w:color w:val="000000"/>
          </w:rPr>
          <w:t>часть 1 статьи 3</w:t>
        </w:r>
      </w:hyperlink>
      <w:r w:rsidRPr="00E463B1">
        <w:rPr>
          <w:rFonts w:ascii="Calibri" w:hAnsi="Calibri" w:cs="Calibri"/>
          <w:color w:val="000000"/>
        </w:rPr>
        <w:t xml:space="preserve"> Закона Российской Федерации "О средствах массовой информации"). При этом судам необходимо учитывать, что выдвижение соответствующего требования является правом интервьюируемого лица, обязательность такого предварительного согласования не установлена.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Если автором статьи, заметки и т.п., подготовленных на основе интервью, является журналист, а не интервьюируемый, то в средстве массовой информации возможно осуществление редактирования исходного текста интервью для создания вышеуказанных произведений, не допуская при этом искажения его смысла и слов интервьюируемого.</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случаях, если должностное лицо само является автором статьи, заметки и т.п., то адресованное непосредственно редакции, главному редактору средства массовой информации требование предварительно согласовывать указанные материалы нельзя считать цензурой, поскольку такое требование является формой реализации права автора на неприкосновенность произведения и защиту произведения от искажений, предусмотренного </w:t>
      </w:r>
      <w:hyperlink r:id="rId140" w:history="1">
        <w:r w:rsidRPr="00E463B1">
          <w:rPr>
            <w:rFonts w:ascii="Calibri" w:hAnsi="Calibri" w:cs="Calibri"/>
            <w:color w:val="000000"/>
          </w:rPr>
          <w:t>статьей 1266</w:t>
        </w:r>
      </w:hyperlink>
      <w:r w:rsidRPr="00E463B1">
        <w:rPr>
          <w:rFonts w:ascii="Calibri" w:hAnsi="Calibri" w:cs="Calibri"/>
          <w:color w:val="000000"/>
        </w:rPr>
        <w:t xml:space="preserve"> ГК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141" w:history="1">
        <w:r w:rsidRPr="00E463B1">
          <w:rPr>
            <w:rFonts w:ascii="Calibri" w:hAnsi="Calibri" w:cs="Calibri"/>
            <w:color w:val="000000"/>
          </w:rPr>
          <w:t>подпункту 4 пункта 6 статьи 1259</w:t>
        </w:r>
      </w:hyperlink>
      <w:r w:rsidRPr="00E463B1">
        <w:rPr>
          <w:rFonts w:ascii="Calibri" w:hAnsi="Calibri" w:cs="Calibri"/>
          <w:color w:val="000000"/>
        </w:rPr>
        <w:t xml:space="preserve"> ГК РФ не являются объектами авторских прав сообщения о событиях и фактах, имеющие исключительно информационный характер (например, сообщения о новостях дня). В отношении таких сообщений требование предварительного согласования недопустимо, за исключением случаев, установленных федеральными законами.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Предварительное предоставление редакцией средства массовой информации в орган государственной власти, иной государственный орган, орган местного самоуправления, организацию, общественное объединение, должностному лицу материалов и сообщений не является актом цензуры, если предложение о выражении позиции в отношении материала или сообщения исходит от редакции средства массовой информации (главного редактора) и имеет целью проверку достоверности информации, полученной от источника (автора), сбор дополнительной информации, получение комментария.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Не являются цензурой вынесение уполномоченными органами и должностными лицами письменных предупреждений учредителю, редакции (главному редактору) в случае злоупотребления свободой массовой информации (например, согласно </w:t>
      </w:r>
      <w:hyperlink r:id="rId142" w:history="1">
        <w:r w:rsidRPr="00E463B1">
          <w:rPr>
            <w:rFonts w:ascii="Calibri" w:hAnsi="Calibri" w:cs="Calibri"/>
            <w:color w:val="000000"/>
          </w:rPr>
          <w:t>статье 16</w:t>
        </w:r>
      </w:hyperlink>
      <w:r w:rsidRPr="00E463B1">
        <w:rPr>
          <w:rFonts w:ascii="Calibri" w:hAnsi="Calibri" w:cs="Calibri"/>
          <w:color w:val="000000"/>
        </w:rPr>
        <w:t xml:space="preserve"> Закона Российской Федерации "О средствах массовой информации", </w:t>
      </w:r>
      <w:hyperlink r:id="rId143" w:history="1">
        <w:r w:rsidRPr="00E463B1">
          <w:rPr>
            <w:rFonts w:ascii="Calibri" w:hAnsi="Calibri" w:cs="Calibri"/>
            <w:color w:val="000000"/>
          </w:rPr>
          <w:t>статье 8</w:t>
        </w:r>
      </w:hyperlink>
      <w:r w:rsidRPr="00E463B1">
        <w:rPr>
          <w:rFonts w:ascii="Calibri" w:hAnsi="Calibri" w:cs="Calibri"/>
          <w:color w:val="000000"/>
        </w:rPr>
        <w:t xml:space="preserve"> Федерального закона "О противодействии экстремистской деятельности"), наложение судом запрета на производство и выпуск средства массовой информации в случаях, которые установлены федеральными законами в целях недопущения злоупотребления свободой массовой информации (например, </w:t>
      </w:r>
      <w:hyperlink r:id="rId144" w:history="1">
        <w:r w:rsidRPr="00E463B1">
          <w:rPr>
            <w:rFonts w:ascii="Calibri" w:hAnsi="Calibri" w:cs="Calibri"/>
            <w:color w:val="000000"/>
          </w:rPr>
          <w:t>статьями 16</w:t>
        </w:r>
      </w:hyperlink>
      <w:r w:rsidRPr="00E463B1">
        <w:rPr>
          <w:rFonts w:ascii="Calibri" w:hAnsi="Calibri" w:cs="Calibri"/>
          <w:color w:val="000000"/>
        </w:rPr>
        <w:t xml:space="preserve"> и </w:t>
      </w:r>
      <w:hyperlink r:id="rId145" w:history="1">
        <w:r w:rsidRPr="00E463B1">
          <w:rPr>
            <w:rFonts w:ascii="Calibri" w:hAnsi="Calibri" w:cs="Calibri"/>
            <w:color w:val="000000"/>
          </w:rPr>
          <w:t>16.1</w:t>
        </w:r>
      </w:hyperlink>
      <w:r w:rsidRPr="00E463B1">
        <w:rPr>
          <w:rFonts w:ascii="Calibri" w:hAnsi="Calibri" w:cs="Calibri"/>
          <w:color w:val="000000"/>
        </w:rPr>
        <w:t xml:space="preserve"> Закона Российской Федерации "О средствах массовой информации", </w:t>
      </w:r>
      <w:hyperlink r:id="rId146" w:history="1">
        <w:r w:rsidRPr="00E463B1">
          <w:rPr>
            <w:rFonts w:ascii="Calibri" w:hAnsi="Calibri" w:cs="Calibri"/>
            <w:color w:val="000000"/>
          </w:rPr>
          <w:t>статьей 11</w:t>
        </w:r>
      </w:hyperlink>
      <w:r w:rsidRPr="00E463B1">
        <w:rPr>
          <w:rFonts w:ascii="Calibri" w:hAnsi="Calibri" w:cs="Calibri"/>
          <w:color w:val="000000"/>
        </w:rPr>
        <w:t xml:space="preserve"> Федерального закона "О противодействии экстремистской деятельности").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Судам необходимо иметь в виду, что, несмотря на общий запрет цензуры, предусмотренный </w:t>
      </w:r>
      <w:hyperlink r:id="rId147" w:history="1">
        <w:r w:rsidRPr="00E463B1">
          <w:rPr>
            <w:rFonts w:ascii="Calibri" w:hAnsi="Calibri" w:cs="Calibri"/>
            <w:color w:val="000000"/>
          </w:rPr>
          <w:t>статьей 29</w:t>
        </w:r>
      </w:hyperlink>
      <w:r w:rsidRPr="00E463B1">
        <w:rPr>
          <w:rFonts w:ascii="Calibri" w:hAnsi="Calibri" w:cs="Calibri"/>
          <w:color w:val="000000"/>
        </w:rPr>
        <w:t xml:space="preserve"> Конституции Российской Федерации, положения ее </w:t>
      </w:r>
      <w:hyperlink r:id="rId148" w:history="1">
        <w:r w:rsidRPr="00E463B1">
          <w:rPr>
            <w:rFonts w:ascii="Calibri" w:hAnsi="Calibri" w:cs="Calibri"/>
            <w:color w:val="000000"/>
          </w:rPr>
          <w:t>статей 56</w:t>
        </w:r>
      </w:hyperlink>
      <w:r w:rsidRPr="00E463B1">
        <w:rPr>
          <w:rFonts w:ascii="Calibri" w:hAnsi="Calibri" w:cs="Calibri"/>
          <w:color w:val="000000"/>
        </w:rPr>
        <w:t xml:space="preserve"> и </w:t>
      </w:r>
      <w:hyperlink r:id="rId149" w:history="1">
        <w:r w:rsidRPr="00E463B1">
          <w:rPr>
            <w:rFonts w:ascii="Calibri" w:hAnsi="Calibri" w:cs="Calibri"/>
            <w:color w:val="000000"/>
          </w:rPr>
          <w:t>87</w:t>
        </w:r>
      </w:hyperlink>
      <w:r w:rsidRPr="00E463B1">
        <w:rPr>
          <w:rFonts w:ascii="Calibri" w:hAnsi="Calibri" w:cs="Calibri"/>
          <w:color w:val="000000"/>
        </w:rPr>
        <w:t xml:space="preserve"> допускают возможность ограничения свободы массовой информации в качестве временной меры в условиях чрезвычайного или военного положения. В этих случаях цензура может вводиться и осуществляться в порядке, установленном Федеральными конституционными законами </w:t>
      </w:r>
      <w:hyperlink r:id="rId150" w:history="1">
        <w:r w:rsidRPr="00E463B1">
          <w:rPr>
            <w:rFonts w:ascii="Calibri" w:hAnsi="Calibri" w:cs="Calibri"/>
            <w:color w:val="000000"/>
          </w:rPr>
          <w:t>"О чрезвычайном положении"</w:t>
        </w:r>
      </w:hyperlink>
      <w:r w:rsidRPr="00E463B1">
        <w:rPr>
          <w:rFonts w:ascii="Calibri" w:hAnsi="Calibri" w:cs="Calibri"/>
          <w:color w:val="000000"/>
        </w:rPr>
        <w:t xml:space="preserve"> и </w:t>
      </w:r>
      <w:hyperlink r:id="rId151" w:history="1">
        <w:r w:rsidRPr="00E463B1">
          <w:rPr>
            <w:rFonts w:ascii="Calibri" w:hAnsi="Calibri" w:cs="Calibri"/>
            <w:color w:val="000000"/>
          </w:rPr>
          <w:t>"О военном положении"</w:t>
        </w:r>
      </w:hyperlink>
      <w:r w:rsidRPr="00E463B1">
        <w:rPr>
          <w:rFonts w:ascii="Calibri" w:hAnsi="Calibri" w:cs="Calibri"/>
          <w:color w:val="000000"/>
        </w:rPr>
        <w:t>.</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15. При разрешении дел, касающихся сбора информации, необходимо иметь в виду, что выбор законного способа поиска информации осуществляется журналистом и редакцией самостоятельно, за исключением случаев, прямо предусмотренных федеральными законами (например, </w:t>
      </w:r>
      <w:hyperlink r:id="rId152" w:history="1">
        <w:r w:rsidRPr="00E463B1">
          <w:rPr>
            <w:rFonts w:ascii="Calibri" w:hAnsi="Calibri" w:cs="Calibri"/>
            <w:color w:val="000000"/>
          </w:rPr>
          <w:t>частью 4 статьи 4</w:t>
        </w:r>
      </w:hyperlink>
      <w:r w:rsidRPr="00E463B1">
        <w:rPr>
          <w:rFonts w:ascii="Calibri" w:hAnsi="Calibri" w:cs="Calibri"/>
          <w:color w:val="000000"/>
        </w:rPr>
        <w:t xml:space="preserve"> Закона Российской Федерации "О средствах массовой информации", </w:t>
      </w:r>
      <w:hyperlink r:id="rId153" w:history="1">
        <w:r w:rsidRPr="00E463B1">
          <w:rPr>
            <w:rFonts w:ascii="Calibri" w:hAnsi="Calibri" w:cs="Calibri"/>
            <w:color w:val="000000"/>
          </w:rPr>
          <w:t>пунктом "б" статьи 12</w:t>
        </w:r>
      </w:hyperlink>
      <w:r w:rsidRPr="00E463B1">
        <w:rPr>
          <w:rFonts w:ascii="Calibri" w:hAnsi="Calibri" w:cs="Calibri"/>
          <w:color w:val="000000"/>
        </w:rPr>
        <w:t xml:space="preserve"> Федерального конституционного закона "О чрезвычайном положении", </w:t>
      </w:r>
      <w:hyperlink r:id="rId154" w:history="1">
        <w:r w:rsidRPr="00E463B1">
          <w:rPr>
            <w:rFonts w:ascii="Calibri" w:hAnsi="Calibri" w:cs="Calibri"/>
            <w:color w:val="000000"/>
          </w:rPr>
          <w:t>подпунктом 14 пункта 2 статьи 7</w:t>
        </w:r>
      </w:hyperlink>
      <w:r w:rsidRPr="00E463B1">
        <w:rPr>
          <w:rFonts w:ascii="Calibri" w:hAnsi="Calibri" w:cs="Calibri"/>
          <w:color w:val="000000"/>
        </w:rPr>
        <w:t xml:space="preserve"> Федерального конституционного закона "О военном положении").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Одним из законных способов поиска информации о деятельности органов государственной власти, иных государственных органов, органов местного самоуправления, государственных и муниципальных организаций (коммерческих и некоммерческих), общественных объединений, их должностных лиц является запрос редакцией соответствующих сведений (</w:t>
      </w:r>
      <w:hyperlink r:id="rId155" w:history="1">
        <w:r w:rsidRPr="00E463B1">
          <w:rPr>
            <w:rFonts w:ascii="Calibri" w:hAnsi="Calibri" w:cs="Calibri"/>
            <w:color w:val="000000"/>
          </w:rPr>
          <w:t>статья 39</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Отказ и отсрочка в предоставлении запрашиваемой редакцией информации могут быть обжалованы (оспорены) в судебном порядке (</w:t>
      </w:r>
      <w:hyperlink r:id="rId156" w:history="1">
        <w:r w:rsidRPr="00E463B1">
          <w:rPr>
            <w:rFonts w:ascii="Calibri" w:hAnsi="Calibri" w:cs="Calibri"/>
            <w:color w:val="000000"/>
          </w:rPr>
          <w:t>пункт 3 части 1 статьи 61</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применении положений </w:t>
      </w:r>
      <w:hyperlink r:id="rId157" w:history="1">
        <w:r w:rsidRPr="00E463B1">
          <w:rPr>
            <w:rFonts w:ascii="Calibri" w:hAnsi="Calibri" w:cs="Calibri"/>
            <w:color w:val="000000"/>
          </w:rPr>
          <w:t>статей 38</w:t>
        </w:r>
      </w:hyperlink>
      <w:r w:rsidRPr="00E463B1">
        <w:rPr>
          <w:rFonts w:ascii="Calibri" w:hAnsi="Calibri" w:cs="Calibri"/>
          <w:color w:val="000000"/>
        </w:rPr>
        <w:t xml:space="preserve"> - </w:t>
      </w:r>
      <w:hyperlink r:id="rId158" w:history="1">
        <w:r w:rsidRPr="00E463B1">
          <w:rPr>
            <w:rFonts w:ascii="Calibri" w:hAnsi="Calibri" w:cs="Calibri"/>
            <w:color w:val="000000"/>
          </w:rPr>
          <w:t>42</w:t>
        </w:r>
      </w:hyperlink>
      <w:r w:rsidRPr="00E463B1">
        <w:rPr>
          <w:rFonts w:ascii="Calibri" w:hAnsi="Calibri" w:cs="Calibri"/>
          <w:color w:val="000000"/>
        </w:rPr>
        <w:t xml:space="preserve"> этого Закона по делам об оспаривании (обжаловании) отказа или отсрочки в предоставлении информации судам необходимо иметь в виду, что вопросы предоставления информации о деятельности органов, организаций, общественных объединений (в том числе по запросам редакций средств массовой информации) могут быть урегулированы иными федеральными законами и нормативными правовыми актами, если возможность принятия таких актов предусмотрена действующим законодательством (например, </w:t>
      </w:r>
      <w:hyperlink r:id="rId159" w:history="1">
        <w:r w:rsidRPr="00E463B1">
          <w:rPr>
            <w:rFonts w:ascii="Calibri" w:hAnsi="Calibri" w:cs="Calibri"/>
            <w:color w:val="000000"/>
          </w:rPr>
          <w:t>частями 2</w:t>
        </w:r>
      </w:hyperlink>
      <w:r w:rsidRPr="00E463B1">
        <w:rPr>
          <w:rFonts w:ascii="Calibri" w:hAnsi="Calibri" w:cs="Calibri"/>
          <w:color w:val="000000"/>
        </w:rPr>
        <w:t xml:space="preserve"> и </w:t>
      </w:r>
      <w:hyperlink r:id="rId160" w:history="1">
        <w:r w:rsidRPr="00E463B1">
          <w:rPr>
            <w:rFonts w:ascii="Calibri" w:hAnsi="Calibri" w:cs="Calibri"/>
            <w:color w:val="000000"/>
          </w:rPr>
          <w:t>3 статьи 2</w:t>
        </w:r>
      </w:hyperlink>
      <w:r w:rsidRPr="00E463B1">
        <w:rPr>
          <w:rFonts w:ascii="Calibri" w:hAnsi="Calibri" w:cs="Calibri"/>
          <w:color w:val="000000"/>
        </w:rPr>
        <w:t xml:space="preserve"> Федерального закона "Об обеспечении доступа к информации о деятельности государственных органов и органов местного самоуправления", </w:t>
      </w:r>
      <w:hyperlink r:id="rId161" w:history="1">
        <w:r w:rsidRPr="00E463B1">
          <w:rPr>
            <w:rFonts w:ascii="Calibri" w:hAnsi="Calibri" w:cs="Calibri"/>
            <w:color w:val="000000"/>
          </w:rPr>
          <w:t>частью 2 статьи 2</w:t>
        </w:r>
      </w:hyperlink>
      <w:r w:rsidRPr="00E463B1">
        <w:rPr>
          <w:rFonts w:ascii="Calibri" w:hAnsi="Calibri" w:cs="Calibri"/>
          <w:color w:val="000000"/>
        </w:rPr>
        <w:t xml:space="preserve"> Федерального закона "Об обеспечении доступа к информации о деятельности судов в Российской Федерации").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Положения </w:t>
      </w:r>
      <w:hyperlink r:id="rId162"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не обязывают редакцию средства массовой информации указывать в запросе, для каких целей необходимы запрашиваемые сведения, и обосновывать необходимость получения запрашиваемой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Запрос информации может касаться любых сторон деятельности соответствующего органа, организации, общественного объединения, должностного лица. Предметом запроса также могут являться сведения о доходах, об имуществе и обязательствах имущественного характера государственных и муниципальных служащих; особенности предоставления таких сведений определяются нормативными правовыми актами Российской Федерации (</w:t>
      </w:r>
      <w:hyperlink r:id="rId163" w:history="1">
        <w:r w:rsidRPr="00E463B1">
          <w:rPr>
            <w:rFonts w:ascii="Calibri" w:hAnsi="Calibri" w:cs="Calibri"/>
            <w:color w:val="000000"/>
          </w:rPr>
          <w:t>часть 5 статьи 8</w:t>
        </w:r>
      </w:hyperlink>
      <w:r w:rsidRPr="00E463B1">
        <w:rPr>
          <w:rFonts w:ascii="Calibri" w:hAnsi="Calibri" w:cs="Calibri"/>
          <w:color w:val="000000"/>
        </w:rPr>
        <w:t xml:space="preserve"> Федерального закона "О противодействии коррупции"). Например, </w:t>
      </w:r>
      <w:hyperlink r:id="rId164" w:history="1">
        <w:r w:rsidRPr="00E463B1">
          <w:rPr>
            <w:rFonts w:ascii="Calibri" w:hAnsi="Calibri" w:cs="Calibri"/>
            <w:color w:val="000000"/>
          </w:rPr>
          <w:t>порядок</w:t>
        </w:r>
      </w:hyperlink>
      <w:r w:rsidRPr="00E463B1">
        <w:rPr>
          <w:rFonts w:ascii="Calibri" w:hAnsi="Calibri" w:cs="Calibri"/>
          <w:color w:val="000000"/>
        </w:rPr>
        <w:t xml:space="preserve"> предоставления редакциям общероссийских средств массовой информации для опубликования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утвержден Указом Президента Российской Федерации от 18 мая 2009 г. N 561 (с последующими изменениями).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Если запрашиваемая информация содержит </w:t>
      </w:r>
      <w:hyperlink r:id="rId165" w:history="1">
        <w:r w:rsidRPr="00E463B1">
          <w:rPr>
            <w:rFonts w:ascii="Calibri" w:hAnsi="Calibri" w:cs="Calibri"/>
            <w:color w:val="000000"/>
          </w:rPr>
          <w:t>сведения</w:t>
        </w:r>
      </w:hyperlink>
      <w:r w:rsidRPr="00E463B1">
        <w:rPr>
          <w:rFonts w:ascii="Calibri" w:hAnsi="Calibri" w:cs="Calibri"/>
          <w:color w:val="000000"/>
        </w:rPr>
        <w:t xml:space="preserve">, составляющие государственную, коммерческую или иную специально охраняемую законом тайну, отказ в предоставлении этой информации является правомерным в силу </w:t>
      </w:r>
      <w:hyperlink r:id="rId166" w:history="1">
        <w:r w:rsidRPr="00E463B1">
          <w:rPr>
            <w:rFonts w:ascii="Calibri" w:hAnsi="Calibri" w:cs="Calibri"/>
            <w:color w:val="000000"/>
          </w:rPr>
          <w:t>части 1 статьи 40</w:t>
        </w:r>
      </w:hyperlink>
      <w:r w:rsidRPr="00E463B1">
        <w:rPr>
          <w:rFonts w:ascii="Calibri" w:hAnsi="Calibri" w:cs="Calibri"/>
          <w:color w:val="000000"/>
        </w:rPr>
        <w:t xml:space="preserve"> названного Закона.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На специальную охрану тайны указывается, например, в следующих Федеральных законах: </w:t>
      </w:r>
      <w:hyperlink r:id="rId167" w:history="1">
        <w:r w:rsidRPr="00E463B1">
          <w:rPr>
            <w:rFonts w:ascii="Calibri" w:hAnsi="Calibri" w:cs="Calibri"/>
            <w:color w:val="000000"/>
          </w:rPr>
          <w:t>"О государственной тайне"</w:t>
        </w:r>
      </w:hyperlink>
      <w:r w:rsidRPr="00E463B1">
        <w:rPr>
          <w:rFonts w:ascii="Calibri" w:hAnsi="Calibri" w:cs="Calibri"/>
          <w:color w:val="000000"/>
        </w:rPr>
        <w:t xml:space="preserve">, </w:t>
      </w:r>
      <w:hyperlink r:id="rId168" w:history="1">
        <w:r w:rsidRPr="00E463B1">
          <w:rPr>
            <w:rFonts w:ascii="Calibri" w:hAnsi="Calibri" w:cs="Calibri"/>
            <w:color w:val="000000"/>
          </w:rPr>
          <w:t>"О персональных данных"</w:t>
        </w:r>
      </w:hyperlink>
      <w:r w:rsidRPr="00E463B1">
        <w:rPr>
          <w:rFonts w:ascii="Calibri" w:hAnsi="Calibri" w:cs="Calibri"/>
          <w:color w:val="000000"/>
        </w:rPr>
        <w:t xml:space="preserve">, </w:t>
      </w:r>
      <w:hyperlink r:id="rId169" w:history="1">
        <w:r w:rsidRPr="00E463B1">
          <w:rPr>
            <w:rFonts w:ascii="Calibri" w:hAnsi="Calibri" w:cs="Calibri"/>
            <w:color w:val="000000"/>
          </w:rPr>
          <w:t>"О коммерческой тайне"</w:t>
        </w:r>
      </w:hyperlink>
      <w:r w:rsidRPr="00E463B1">
        <w:rPr>
          <w:rFonts w:ascii="Calibri" w:hAnsi="Calibri" w:cs="Calibri"/>
          <w:color w:val="000000"/>
        </w:rPr>
        <w:t xml:space="preserve">, "О противодействии терроризму" </w:t>
      </w:r>
      <w:hyperlink r:id="rId170" w:history="1">
        <w:r w:rsidRPr="00E463B1">
          <w:rPr>
            <w:rFonts w:ascii="Calibri" w:hAnsi="Calibri" w:cs="Calibri"/>
            <w:color w:val="000000"/>
          </w:rPr>
          <w:t>(пункт 10 статьи 2)</w:t>
        </w:r>
      </w:hyperlink>
      <w:r w:rsidRPr="00E463B1">
        <w:rPr>
          <w:rFonts w:ascii="Calibri" w:hAnsi="Calibri" w:cs="Calibri"/>
          <w:color w:val="000000"/>
        </w:rPr>
        <w:t xml:space="preserve">, "Об архивном деле в Российской Федерации" </w:t>
      </w:r>
      <w:hyperlink r:id="rId171" w:history="1">
        <w:r w:rsidRPr="00E463B1">
          <w:rPr>
            <w:rFonts w:ascii="Calibri" w:hAnsi="Calibri" w:cs="Calibri"/>
            <w:color w:val="000000"/>
          </w:rPr>
          <w:t>(статья 25)</w:t>
        </w:r>
      </w:hyperlink>
      <w:r w:rsidRPr="00E463B1">
        <w:rPr>
          <w:rFonts w:ascii="Calibri" w:hAnsi="Calibri" w:cs="Calibri"/>
          <w:color w:val="000000"/>
        </w:rPr>
        <w:t xml:space="preserve">, в Основах законодательства Российской Федерации об охране здоровья граждан (статья 61), "О психиатрической помощи и гарантиях прав граждан при ее оказании" </w:t>
      </w:r>
      <w:hyperlink r:id="rId172" w:history="1">
        <w:r w:rsidRPr="00E463B1">
          <w:rPr>
            <w:rFonts w:ascii="Calibri" w:hAnsi="Calibri" w:cs="Calibri"/>
            <w:color w:val="000000"/>
          </w:rPr>
          <w:t>(статья 9)</w:t>
        </w:r>
      </w:hyperlink>
      <w:r w:rsidRPr="00E463B1">
        <w:rPr>
          <w:rFonts w:ascii="Calibri" w:hAnsi="Calibri" w:cs="Calibri"/>
          <w:color w:val="000000"/>
        </w:rPr>
        <w:t xml:space="preserve">, "О предупреждении распространения туберкулеза в Российской Федерации" </w:t>
      </w:r>
      <w:hyperlink r:id="rId173" w:history="1">
        <w:r w:rsidRPr="00E463B1">
          <w:rPr>
            <w:rFonts w:ascii="Calibri" w:hAnsi="Calibri" w:cs="Calibri"/>
            <w:color w:val="000000"/>
          </w:rPr>
          <w:t>(пункт 1 статьи 12)</w:t>
        </w:r>
      </w:hyperlink>
      <w:r w:rsidRPr="00E463B1">
        <w:rPr>
          <w:rFonts w:ascii="Calibri" w:hAnsi="Calibri" w:cs="Calibri"/>
          <w:color w:val="000000"/>
        </w:rPr>
        <w:t xml:space="preserve">, "Об адвокатской деятельности и адвокатуре в Российской Федерации" </w:t>
      </w:r>
      <w:hyperlink r:id="rId174" w:history="1">
        <w:r w:rsidRPr="00E463B1">
          <w:rPr>
            <w:rFonts w:ascii="Calibri" w:hAnsi="Calibri" w:cs="Calibri"/>
            <w:color w:val="000000"/>
          </w:rPr>
          <w:t>(статья 8)</w:t>
        </w:r>
      </w:hyperlink>
      <w:r w:rsidRPr="00E463B1">
        <w:rPr>
          <w:rFonts w:ascii="Calibri" w:hAnsi="Calibri" w:cs="Calibri"/>
          <w:color w:val="000000"/>
        </w:rPr>
        <w:t xml:space="preserve">, "О банках и банковской деятельности" </w:t>
      </w:r>
      <w:hyperlink r:id="rId175" w:history="1">
        <w:r w:rsidRPr="00E463B1">
          <w:rPr>
            <w:rFonts w:ascii="Calibri" w:hAnsi="Calibri" w:cs="Calibri"/>
            <w:color w:val="000000"/>
          </w:rPr>
          <w:t>(статья 26)</w:t>
        </w:r>
      </w:hyperlink>
      <w:r w:rsidRPr="00E463B1">
        <w:rPr>
          <w:rFonts w:ascii="Calibri" w:hAnsi="Calibri" w:cs="Calibri"/>
          <w:color w:val="000000"/>
        </w:rPr>
        <w:t xml:space="preserve">, в Семейном кодексе Российской Федерации </w:t>
      </w:r>
      <w:hyperlink r:id="rId176" w:history="1">
        <w:r w:rsidRPr="00E463B1">
          <w:rPr>
            <w:rFonts w:ascii="Calibri" w:hAnsi="Calibri" w:cs="Calibri"/>
            <w:color w:val="000000"/>
          </w:rPr>
          <w:t>(статья 139)</w:t>
        </w:r>
      </w:hyperlink>
      <w:r w:rsidRPr="00E463B1">
        <w:rPr>
          <w:rFonts w:ascii="Calibri" w:hAnsi="Calibri" w:cs="Calibri"/>
          <w:color w:val="000000"/>
        </w:rPr>
        <w:t xml:space="preserve">, в Налоговом кодексе Российской Федерации </w:t>
      </w:r>
      <w:hyperlink r:id="rId177" w:history="1">
        <w:r w:rsidRPr="00E463B1">
          <w:rPr>
            <w:rFonts w:ascii="Calibri" w:hAnsi="Calibri" w:cs="Calibri"/>
            <w:color w:val="000000"/>
          </w:rPr>
          <w:t>(статья 102)</w:t>
        </w:r>
      </w:hyperlink>
      <w:r w:rsidRPr="00E463B1">
        <w:rPr>
          <w:rFonts w:ascii="Calibri" w:hAnsi="Calibri" w:cs="Calibri"/>
          <w:color w:val="000000"/>
        </w:rPr>
        <w:t>.</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Иные основания, исключающие возможность предоставления информации о деятельности органов, организаций, общественных объединений, должностных лиц (в том числе, по запросам редакций средств массовой информации), могут быть предусмотрены другими федеральными законами (например, </w:t>
      </w:r>
      <w:hyperlink r:id="rId178" w:history="1">
        <w:r w:rsidRPr="00E463B1">
          <w:rPr>
            <w:rFonts w:ascii="Calibri" w:hAnsi="Calibri" w:cs="Calibri"/>
            <w:color w:val="000000"/>
          </w:rPr>
          <w:t>статьей 20</w:t>
        </w:r>
      </w:hyperlink>
      <w:r w:rsidRPr="00E463B1">
        <w:rPr>
          <w:rFonts w:ascii="Calibri" w:hAnsi="Calibri" w:cs="Calibri"/>
          <w:color w:val="000000"/>
        </w:rPr>
        <w:t xml:space="preserve"> Федерального закона "Об обеспечении доступа к информации о деятельности судов в Российской Федерации", </w:t>
      </w:r>
      <w:hyperlink r:id="rId179" w:history="1">
        <w:r w:rsidRPr="00E463B1">
          <w:rPr>
            <w:rFonts w:ascii="Calibri" w:hAnsi="Calibri" w:cs="Calibri"/>
            <w:color w:val="000000"/>
          </w:rPr>
          <w:t>статьей 20</w:t>
        </w:r>
      </w:hyperlink>
      <w:r w:rsidRPr="00E463B1">
        <w:rPr>
          <w:rFonts w:ascii="Calibri" w:hAnsi="Calibri" w:cs="Calibri"/>
          <w:color w:val="000000"/>
        </w:rPr>
        <w:t xml:space="preserve"> Федерального закона "Об обеспечении доступа к информации о деятельности государственных органов и органов местного самоуправления").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lastRenderedPageBreak/>
        <w:t xml:space="preserve">В силу </w:t>
      </w:r>
      <w:hyperlink r:id="rId180" w:history="1">
        <w:r w:rsidRPr="00E463B1">
          <w:rPr>
            <w:rFonts w:ascii="Calibri" w:hAnsi="Calibri" w:cs="Calibri"/>
            <w:color w:val="000000"/>
          </w:rPr>
          <w:t>части 2 статьи 40</w:t>
        </w:r>
      </w:hyperlink>
      <w:r w:rsidRPr="00E463B1">
        <w:rPr>
          <w:rFonts w:ascii="Calibri" w:hAnsi="Calibri" w:cs="Calibri"/>
          <w:color w:val="000000"/>
        </w:rPr>
        <w:t xml:space="preserve"> Закона Российской Федерации "О средствах массовой информации" запрашиваемая информация должна быть предоставлена в семидневный срок. В случае, когда такие сведения не могут быть предоставлены в указанный срок, редакции средства массовой информации направляется уведомление с указанием даты, к которой будет предоставлена запрашиваемая информация. При этом названным </w:t>
      </w:r>
      <w:hyperlink r:id="rId181" w:history="1">
        <w:r w:rsidRPr="00E463B1">
          <w:rPr>
            <w:rFonts w:ascii="Calibri" w:hAnsi="Calibri" w:cs="Calibri"/>
            <w:color w:val="000000"/>
          </w:rPr>
          <w:t>Законом</w:t>
        </w:r>
      </w:hyperlink>
      <w:r w:rsidRPr="00E463B1">
        <w:rPr>
          <w:rFonts w:ascii="Calibri" w:hAnsi="Calibri" w:cs="Calibri"/>
          <w:color w:val="000000"/>
        </w:rPr>
        <w:t xml:space="preserve"> не определен предельный срок отсрочки в предоставлении информации. Между тем судам следует иметь в виду, что такой срок установлен, в частности, Федеральным </w:t>
      </w:r>
      <w:hyperlink r:id="rId182" w:history="1">
        <w:r w:rsidRPr="00E463B1">
          <w:rPr>
            <w:rFonts w:ascii="Calibri" w:hAnsi="Calibri" w:cs="Calibri"/>
            <w:color w:val="000000"/>
          </w:rPr>
          <w:t>законом</w:t>
        </w:r>
      </w:hyperlink>
      <w:r w:rsidRPr="00E463B1">
        <w:rPr>
          <w:rFonts w:ascii="Calibri" w:hAnsi="Calibri" w:cs="Calibri"/>
          <w:color w:val="000000"/>
        </w:rPr>
        <w:t xml:space="preserve"> "Об обеспечении доступа к информации о деятельности государственных органов и органов местного самоуправления". Согласно </w:t>
      </w:r>
      <w:hyperlink r:id="rId183" w:history="1">
        <w:r w:rsidRPr="00E463B1">
          <w:rPr>
            <w:rFonts w:ascii="Calibri" w:hAnsi="Calibri" w:cs="Calibri"/>
            <w:color w:val="000000"/>
          </w:rPr>
          <w:t>части 6 статьи 18</w:t>
        </w:r>
      </w:hyperlink>
      <w:r w:rsidRPr="00E463B1">
        <w:rPr>
          <w:rFonts w:ascii="Calibri" w:hAnsi="Calibri" w:cs="Calibri"/>
          <w:color w:val="000000"/>
        </w:rPr>
        <w:t xml:space="preserve"> этого Закона отсрочка в предоставлении информации о деятельности государственных органов, органов местного самоуправления не может превышать пятнадцать дней сверх установленного этим </w:t>
      </w:r>
      <w:hyperlink r:id="rId184" w:history="1">
        <w:r w:rsidRPr="00E463B1">
          <w:rPr>
            <w:rFonts w:ascii="Calibri" w:hAnsi="Calibri" w:cs="Calibri"/>
            <w:color w:val="000000"/>
          </w:rPr>
          <w:t>Законом</w:t>
        </w:r>
      </w:hyperlink>
      <w:r w:rsidRPr="00E463B1">
        <w:rPr>
          <w:rFonts w:ascii="Calibri" w:hAnsi="Calibri" w:cs="Calibri"/>
          <w:color w:val="000000"/>
        </w:rPr>
        <w:t xml:space="preserve"> срока для ответа на запрос.</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Сроки рассмотрения и разрешения дел о признании незаконным отказа или отсрочки в предоставлении сведений, запрошенных средством массовой информации, определяются исходя из положений </w:t>
      </w:r>
      <w:hyperlink r:id="rId185" w:history="1">
        <w:r w:rsidRPr="00E463B1">
          <w:rPr>
            <w:rFonts w:ascii="Calibri" w:hAnsi="Calibri" w:cs="Calibri"/>
            <w:color w:val="000000"/>
          </w:rPr>
          <w:t>статьи 154</w:t>
        </w:r>
      </w:hyperlink>
      <w:r w:rsidRPr="00E463B1">
        <w:rPr>
          <w:rFonts w:ascii="Calibri" w:hAnsi="Calibri" w:cs="Calibri"/>
          <w:color w:val="000000"/>
        </w:rPr>
        <w:t xml:space="preserve"> и </w:t>
      </w:r>
      <w:hyperlink r:id="rId186" w:history="1">
        <w:r w:rsidRPr="00E463B1">
          <w:rPr>
            <w:rFonts w:ascii="Calibri" w:hAnsi="Calibri" w:cs="Calibri"/>
            <w:color w:val="000000"/>
          </w:rPr>
          <w:t>части 1 статьи 257</w:t>
        </w:r>
      </w:hyperlink>
      <w:r w:rsidRPr="00E463B1">
        <w:rPr>
          <w:rFonts w:ascii="Calibri" w:hAnsi="Calibri" w:cs="Calibri"/>
          <w:color w:val="000000"/>
        </w:rPr>
        <w:t xml:space="preserve"> ГПК РФ. Вместе с тем, имея в виду то, что согласно </w:t>
      </w:r>
      <w:hyperlink r:id="rId187" w:history="1">
        <w:r w:rsidRPr="00E463B1">
          <w:rPr>
            <w:rFonts w:ascii="Calibri" w:hAnsi="Calibri" w:cs="Calibri"/>
            <w:color w:val="000000"/>
          </w:rPr>
          <w:t>статье 38</w:t>
        </w:r>
      </w:hyperlink>
      <w:r w:rsidRPr="00E463B1">
        <w:rPr>
          <w:rFonts w:ascii="Calibri" w:hAnsi="Calibri" w:cs="Calibri"/>
          <w:color w:val="000000"/>
        </w:rPr>
        <w:t xml:space="preserve"> Закона Российской Федерации "О средствах массовой информации" предоставление сведений по запросам редакций средств массовой информации является одной из форм реализации права граждан на оперативное получение через средства массовой информации сведений о деятельности органов государственной власти, органов местного самоуправления, государственных и муниципальных организаций, общественных объединений, их должностных лиц, а также то, что при длительном рассмотрении дела запрашиваемая информация может утратить актуальность, судам необходимо принимать меры к рассмотрению и разрешению таких дел в возможно короткие сроки.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16. Судам необходимо также иметь в виду, что </w:t>
      </w:r>
      <w:hyperlink r:id="rId188" w:history="1">
        <w:r w:rsidRPr="00E463B1">
          <w:rPr>
            <w:rFonts w:ascii="Calibri" w:hAnsi="Calibri" w:cs="Calibri"/>
            <w:color w:val="000000"/>
          </w:rPr>
          <w:t>частью 1 статьи 20</w:t>
        </w:r>
      </w:hyperlink>
      <w:r w:rsidRPr="00E463B1">
        <w:rPr>
          <w:rFonts w:ascii="Calibri" w:hAnsi="Calibri" w:cs="Calibri"/>
          <w:color w:val="000000"/>
        </w:rPr>
        <w:t xml:space="preserve"> Федерального закона "Об обеспечении доступа к информации о деятельности судов в Российской Федерации" предусмотрены основания, при наличии которых информация о деятельности судов по запросу пользователя (в том числе и по запросу редакции средства массовой информации) не предоставляется.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Кроме того, исходя из положений </w:t>
      </w:r>
      <w:hyperlink r:id="rId189" w:history="1">
        <w:r w:rsidRPr="00E463B1">
          <w:rPr>
            <w:rFonts w:ascii="Calibri" w:hAnsi="Calibri" w:cs="Calibri"/>
            <w:color w:val="000000"/>
          </w:rPr>
          <w:t>части 2 статьи 20</w:t>
        </w:r>
      </w:hyperlink>
      <w:r w:rsidRPr="00E463B1">
        <w:rPr>
          <w:rFonts w:ascii="Calibri" w:hAnsi="Calibri" w:cs="Calibri"/>
          <w:color w:val="000000"/>
        </w:rPr>
        <w:t xml:space="preserve"> данного Закона в предоставлении информации о деятельности судов по запросу может быть отказано, если эта информация опубликована в средствах массовой информации или размещена на официальных сайтах судов, Судебного департамента при Верховном Суде Российской Федерации, управлений (отделов) Судебного департамента в субъектах Российской Федерации.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Под информацией, в предоставлении которой может быть отказано на основании </w:t>
      </w:r>
      <w:hyperlink r:id="rId190" w:history="1">
        <w:r w:rsidRPr="00E463B1">
          <w:rPr>
            <w:rFonts w:ascii="Calibri" w:hAnsi="Calibri" w:cs="Calibri"/>
            <w:color w:val="000000"/>
          </w:rPr>
          <w:t>пункта 5 части 1 статьи 20</w:t>
        </w:r>
      </w:hyperlink>
      <w:r w:rsidRPr="00E463B1">
        <w:rPr>
          <w:rFonts w:ascii="Calibri" w:hAnsi="Calibri" w:cs="Calibri"/>
          <w:color w:val="000000"/>
        </w:rPr>
        <w:t xml:space="preserve"> названного Федерального закона (запрашиваемая информация является вмешательством в осуществление правосудия), следует понимать такую информацию, распространение которой может создать препятствия для осуществления справедливого судебного разбирательства, гарантированного </w:t>
      </w:r>
      <w:hyperlink r:id="rId191" w:history="1">
        <w:r w:rsidRPr="00E463B1">
          <w:rPr>
            <w:rFonts w:ascii="Calibri" w:hAnsi="Calibri" w:cs="Calibri"/>
            <w:color w:val="000000"/>
          </w:rPr>
          <w:t>статьей 6</w:t>
        </w:r>
      </w:hyperlink>
      <w:r w:rsidRPr="00E463B1">
        <w:rPr>
          <w:rFonts w:ascii="Calibri" w:hAnsi="Calibri" w:cs="Calibri"/>
          <w:color w:val="000000"/>
        </w:rPr>
        <w:t xml:space="preserve"> Конвенции о защите прав человека и основных свобод (например, может повлечь нарушение принципов равенства сторон, состязательности сторон, презумпции невиновности, разумных сроков рассмотрения дела).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17. Суд (судья) не может препятствовать представителям средств массовой информации в доступе в судебное заседание (</w:t>
      </w:r>
      <w:hyperlink r:id="rId192" w:history="1">
        <w:r w:rsidRPr="00E463B1">
          <w:rPr>
            <w:rFonts w:ascii="Calibri" w:hAnsi="Calibri" w:cs="Calibri"/>
            <w:color w:val="000000"/>
          </w:rPr>
          <w:t>часть 1 статьи 12</w:t>
        </w:r>
      </w:hyperlink>
      <w:r w:rsidRPr="00E463B1">
        <w:rPr>
          <w:rFonts w:ascii="Calibri" w:hAnsi="Calibri" w:cs="Calibri"/>
          <w:color w:val="000000"/>
        </w:rPr>
        <w:t xml:space="preserve"> Федерального закона "Об обеспечении доступа к информации о деятельности судов в Российской Федерации") и в освещении ими рассмотрения конкретного дела, за исключением случаев, предусмотренных законом (например, если дело рассматривается в закрытом судебном заседании, если представители средств массовой информации удалены из зала судебного заседания за нарушение ими порядка в судебном заседании (</w:t>
      </w:r>
      <w:hyperlink r:id="rId193" w:history="1">
        <w:r w:rsidRPr="00E463B1">
          <w:rPr>
            <w:rFonts w:ascii="Calibri" w:hAnsi="Calibri" w:cs="Calibri"/>
            <w:color w:val="000000"/>
          </w:rPr>
          <w:t>статья 159</w:t>
        </w:r>
      </w:hyperlink>
      <w:r w:rsidRPr="00E463B1">
        <w:rPr>
          <w:rFonts w:ascii="Calibri" w:hAnsi="Calibri" w:cs="Calibri"/>
          <w:color w:val="000000"/>
        </w:rPr>
        <w:t xml:space="preserve"> ГПК РФ, </w:t>
      </w:r>
      <w:hyperlink r:id="rId194" w:history="1">
        <w:r w:rsidRPr="00E463B1">
          <w:rPr>
            <w:rFonts w:ascii="Calibri" w:hAnsi="Calibri" w:cs="Calibri"/>
            <w:color w:val="000000"/>
          </w:rPr>
          <w:t>статья 258</w:t>
        </w:r>
      </w:hyperlink>
      <w:r w:rsidRPr="00E463B1">
        <w:rPr>
          <w:rFonts w:ascii="Calibri" w:hAnsi="Calibri" w:cs="Calibri"/>
          <w:color w:val="000000"/>
        </w:rPr>
        <w:t xml:space="preserve"> УПК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 этом порядок доступа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залы судебных заседаний, занимаемые судами помещения устанавливается регламентами судов и (или) иными актами, регулирующими вопросы внутренней деятельности судов (</w:t>
      </w:r>
      <w:hyperlink r:id="rId195" w:history="1">
        <w:r w:rsidRPr="00E463B1">
          <w:rPr>
            <w:rFonts w:ascii="Calibri" w:hAnsi="Calibri" w:cs="Calibri"/>
            <w:color w:val="000000"/>
          </w:rPr>
          <w:t>часть 1 статьи 12</w:t>
        </w:r>
      </w:hyperlink>
      <w:r w:rsidRPr="00E463B1">
        <w:rPr>
          <w:rFonts w:ascii="Calibri" w:hAnsi="Calibri" w:cs="Calibri"/>
          <w:color w:val="000000"/>
        </w:rPr>
        <w:t xml:space="preserve"> Федерального закона "Об обеспечении доступа к информации о деятельности судов в Российской Федерации").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Закрытое разбирательство дела (всего или соответствующей его части) допускается лишь на основании мотивированного определения или постановления суда (судьи) в предусмотренных </w:t>
      </w:r>
      <w:r w:rsidRPr="00E463B1">
        <w:rPr>
          <w:rFonts w:ascii="Calibri" w:hAnsi="Calibri" w:cs="Calibri"/>
          <w:color w:val="000000"/>
        </w:rPr>
        <w:lastRenderedPageBreak/>
        <w:t>федеральными законами случаях (</w:t>
      </w:r>
      <w:hyperlink r:id="rId196" w:history="1">
        <w:r w:rsidRPr="00E463B1">
          <w:rPr>
            <w:rFonts w:ascii="Calibri" w:hAnsi="Calibri" w:cs="Calibri"/>
            <w:color w:val="000000"/>
          </w:rPr>
          <w:t>статьи 10</w:t>
        </w:r>
      </w:hyperlink>
      <w:r w:rsidRPr="00E463B1">
        <w:rPr>
          <w:rFonts w:ascii="Calibri" w:hAnsi="Calibri" w:cs="Calibri"/>
          <w:color w:val="000000"/>
        </w:rPr>
        <w:t xml:space="preserve">, </w:t>
      </w:r>
      <w:hyperlink r:id="rId197" w:history="1">
        <w:r w:rsidRPr="00E463B1">
          <w:rPr>
            <w:rFonts w:ascii="Calibri" w:hAnsi="Calibri" w:cs="Calibri"/>
            <w:color w:val="000000"/>
          </w:rPr>
          <w:t>182</w:t>
        </w:r>
      </w:hyperlink>
      <w:r w:rsidRPr="00E463B1">
        <w:rPr>
          <w:rFonts w:ascii="Calibri" w:hAnsi="Calibri" w:cs="Calibri"/>
          <w:color w:val="000000"/>
        </w:rPr>
        <w:t xml:space="preserve"> ГПК РФ, </w:t>
      </w:r>
      <w:hyperlink r:id="rId198" w:history="1">
        <w:r w:rsidRPr="00E463B1">
          <w:rPr>
            <w:rFonts w:ascii="Calibri" w:hAnsi="Calibri" w:cs="Calibri"/>
            <w:color w:val="000000"/>
          </w:rPr>
          <w:t>части 1</w:t>
        </w:r>
      </w:hyperlink>
      <w:r w:rsidRPr="00E463B1">
        <w:rPr>
          <w:rFonts w:ascii="Calibri" w:hAnsi="Calibri" w:cs="Calibri"/>
          <w:color w:val="000000"/>
        </w:rPr>
        <w:t xml:space="preserve">, </w:t>
      </w:r>
      <w:hyperlink r:id="rId199" w:history="1">
        <w:r w:rsidRPr="00E463B1">
          <w:rPr>
            <w:rFonts w:ascii="Calibri" w:hAnsi="Calibri" w:cs="Calibri"/>
            <w:color w:val="000000"/>
          </w:rPr>
          <w:t>2 статьи 24.3</w:t>
        </w:r>
      </w:hyperlink>
      <w:r w:rsidRPr="00E463B1">
        <w:rPr>
          <w:rFonts w:ascii="Calibri" w:hAnsi="Calibri" w:cs="Calibri"/>
          <w:color w:val="000000"/>
        </w:rPr>
        <w:t xml:space="preserve"> КоАП РФ, </w:t>
      </w:r>
      <w:hyperlink r:id="rId200" w:history="1">
        <w:r w:rsidRPr="00E463B1">
          <w:rPr>
            <w:rFonts w:ascii="Calibri" w:hAnsi="Calibri" w:cs="Calibri"/>
            <w:color w:val="000000"/>
          </w:rPr>
          <w:t>статья 241</w:t>
        </w:r>
      </w:hyperlink>
      <w:r w:rsidRPr="00E463B1">
        <w:rPr>
          <w:rFonts w:ascii="Calibri" w:hAnsi="Calibri" w:cs="Calibri"/>
          <w:color w:val="000000"/>
        </w:rPr>
        <w:t xml:space="preserve"> УПК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 этом при осуществлении правосудия судам следует исходить из того, что рассмотрение дела в закрытом судебном заседании по основаниям, которые не предусмотрены федеральными законами, противоречит конституционному принципу гласности судопроизводства (</w:t>
      </w:r>
      <w:hyperlink r:id="rId201" w:history="1">
        <w:r w:rsidRPr="00E463B1">
          <w:rPr>
            <w:rFonts w:ascii="Calibri" w:hAnsi="Calibri" w:cs="Calibri"/>
            <w:color w:val="000000"/>
          </w:rPr>
          <w:t>часть 1 статьи 123</w:t>
        </w:r>
      </w:hyperlink>
      <w:r w:rsidRPr="00E463B1">
        <w:rPr>
          <w:rFonts w:ascii="Calibri" w:hAnsi="Calibri" w:cs="Calibri"/>
          <w:color w:val="000000"/>
        </w:rPr>
        <w:t xml:space="preserve"> Конституции Российской Федерации), а также может быть признано нарушением права на справедливое и публичное судебное разбирательство, предусмотренного </w:t>
      </w:r>
      <w:hyperlink r:id="rId202" w:history="1">
        <w:r w:rsidRPr="00E463B1">
          <w:rPr>
            <w:rFonts w:ascii="Calibri" w:hAnsi="Calibri" w:cs="Calibri"/>
            <w:color w:val="000000"/>
          </w:rPr>
          <w:t>пунктом 1 статьи 6</w:t>
        </w:r>
      </w:hyperlink>
      <w:r w:rsidRPr="00E463B1">
        <w:rPr>
          <w:rFonts w:ascii="Calibri" w:hAnsi="Calibri" w:cs="Calibri"/>
          <w:color w:val="000000"/>
        </w:rPr>
        <w:t xml:space="preserve"> Конвенции о защите прав человека и основных свобод, </w:t>
      </w:r>
      <w:hyperlink r:id="rId203" w:history="1">
        <w:r w:rsidRPr="00E463B1">
          <w:rPr>
            <w:rFonts w:ascii="Calibri" w:hAnsi="Calibri" w:cs="Calibri"/>
            <w:color w:val="000000"/>
          </w:rPr>
          <w:t>пунктом 1 статьи 14</w:t>
        </w:r>
      </w:hyperlink>
      <w:r w:rsidRPr="00E463B1">
        <w:rPr>
          <w:rFonts w:ascii="Calibri" w:hAnsi="Calibri" w:cs="Calibri"/>
          <w:color w:val="000000"/>
        </w:rPr>
        <w:t xml:space="preserve"> Международного пакта о гражданских и политических правах.</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18. Исходя из положений </w:t>
      </w:r>
      <w:hyperlink r:id="rId204" w:history="1">
        <w:r w:rsidRPr="00E463B1">
          <w:rPr>
            <w:rFonts w:ascii="Calibri" w:hAnsi="Calibri" w:cs="Calibri"/>
            <w:color w:val="000000"/>
          </w:rPr>
          <w:t>части 7 статьи 10</w:t>
        </w:r>
      </w:hyperlink>
      <w:r w:rsidRPr="00E463B1">
        <w:rPr>
          <w:rFonts w:ascii="Calibri" w:hAnsi="Calibri" w:cs="Calibri"/>
          <w:color w:val="000000"/>
        </w:rPr>
        <w:t xml:space="preserve"> ГПК РФ, </w:t>
      </w:r>
      <w:hyperlink r:id="rId205" w:history="1">
        <w:r w:rsidRPr="00E463B1">
          <w:rPr>
            <w:rFonts w:ascii="Calibri" w:hAnsi="Calibri" w:cs="Calibri"/>
            <w:color w:val="000000"/>
          </w:rPr>
          <w:t>части 3 статьи 24.3</w:t>
        </w:r>
      </w:hyperlink>
      <w:r w:rsidRPr="00E463B1">
        <w:rPr>
          <w:rFonts w:ascii="Calibri" w:hAnsi="Calibri" w:cs="Calibri"/>
          <w:color w:val="000000"/>
        </w:rPr>
        <w:t xml:space="preserve"> КоАП РФ, </w:t>
      </w:r>
      <w:hyperlink r:id="rId206" w:history="1">
        <w:r w:rsidRPr="00E463B1">
          <w:rPr>
            <w:rFonts w:ascii="Calibri" w:hAnsi="Calibri" w:cs="Calibri"/>
            <w:color w:val="000000"/>
          </w:rPr>
          <w:t>части 5 статьи 241</w:t>
        </w:r>
      </w:hyperlink>
      <w:r w:rsidRPr="00E463B1">
        <w:rPr>
          <w:rFonts w:ascii="Calibri" w:hAnsi="Calibri" w:cs="Calibri"/>
          <w:color w:val="000000"/>
        </w:rPr>
        <w:t xml:space="preserve"> УПК РФ представители средств массовой информации,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При этом указанные нормы не устанавливают обязанность лица, ведущего аудиозапись, уведомлять суд об осуществлении такой записи, а равно получать разрешение на ее ведение.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Вместе с тем, поскольку кино- и фотосъемка, видеозапись, трансляция судебного заседания по радио и телевидению допускаются лишь с разрешения суда (судьи) (</w:t>
      </w:r>
      <w:hyperlink r:id="rId207" w:history="1">
        <w:r w:rsidRPr="00E463B1">
          <w:rPr>
            <w:rFonts w:ascii="Calibri" w:hAnsi="Calibri" w:cs="Calibri"/>
            <w:color w:val="000000"/>
          </w:rPr>
          <w:t>часть 7 статьи 10</w:t>
        </w:r>
      </w:hyperlink>
      <w:r w:rsidRPr="00E463B1">
        <w:rPr>
          <w:rFonts w:ascii="Calibri" w:hAnsi="Calibri" w:cs="Calibri"/>
          <w:color w:val="000000"/>
        </w:rPr>
        <w:t xml:space="preserve"> ГПК РФ, </w:t>
      </w:r>
      <w:hyperlink r:id="rId208" w:history="1">
        <w:r w:rsidRPr="00E463B1">
          <w:rPr>
            <w:rFonts w:ascii="Calibri" w:hAnsi="Calibri" w:cs="Calibri"/>
            <w:color w:val="000000"/>
          </w:rPr>
          <w:t>часть 3 статьи 24.3</w:t>
        </w:r>
      </w:hyperlink>
      <w:r w:rsidRPr="00E463B1">
        <w:rPr>
          <w:rFonts w:ascii="Calibri" w:hAnsi="Calibri" w:cs="Calibri"/>
          <w:color w:val="000000"/>
        </w:rPr>
        <w:t xml:space="preserve"> КоАП РФ, </w:t>
      </w:r>
      <w:hyperlink r:id="rId209" w:history="1">
        <w:r w:rsidRPr="00E463B1">
          <w:rPr>
            <w:rFonts w:ascii="Calibri" w:hAnsi="Calibri" w:cs="Calibri"/>
            <w:color w:val="000000"/>
          </w:rPr>
          <w:t>часть 5 статьи 241</w:t>
        </w:r>
      </w:hyperlink>
      <w:r w:rsidRPr="00E463B1">
        <w:rPr>
          <w:rFonts w:ascii="Calibri" w:hAnsi="Calibri" w:cs="Calibri"/>
          <w:color w:val="000000"/>
        </w:rPr>
        <w:t xml:space="preserve"> УПК РФ), представитель средства массовой информации, присутствующий в открытом судебном заседании, в целях получения соответствующего разрешения обязан поставить в известность суд (судью) о своем намерении произвести кино- и (или) фотосъемку, видеозапись, трансляцию судебного заседания по радио или телевидению.</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 решении вопроса о возможности и о порядке проведения кино- и (или) фотосъемки, видеозаписи, трансляции судебного заседания по радио и телевидению суду (судье) следует исходить из соответствующих процессуальных норм (</w:t>
      </w:r>
      <w:hyperlink r:id="rId210" w:history="1">
        <w:r w:rsidRPr="00E463B1">
          <w:rPr>
            <w:rFonts w:ascii="Calibri" w:hAnsi="Calibri" w:cs="Calibri"/>
            <w:color w:val="000000"/>
          </w:rPr>
          <w:t>часть 7 статьи 10</w:t>
        </w:r>
      </w:hyperlink>
      <w:r w:rsidRPr="00E463B1">
        <w:rPr>
          <w:rFonts w:ascii="Calibri" w:hAnsi="Calibri" w:cs="Calibri"/>
          <w:color w:val="000000"/>
        </w:rPr>
        <w:t xml:space="preserve">, </w:t>
      </w:r>
      <w:hyperlink r:id="rId211" w:history="1">
        <w:r w:rsidRPr="00E463B1">
          <w:rPr>
            <w:rFonts w:ascii="Calibri" w:hAnsi="Calibri" w:cs="Calibri"/>
            <w:color w:val="000000"/>
          </w:rPr>
          <w:t>часть 5 статьи 158</w:t>
        </w:r>
      </w:hyperlink>
      <w:r w:rsidRPr="00E463B1">
        <w:rPr>
          <w:rFonts w:ascii="Calibri" w:hAnsi="Calibri" w:cs="Calibri"/>
          <w:color w:val="000000"/>
        </w:rPr>
        <w:t xml:space="preserve"> ГПК РФ, </w:t>
      </w:r>
      <w:hyperlink r:id="rId212" w:history="1">
        <w:r w:rsidRPr="00E463B1">
          <w:rPr>
            <w:rFonts w:ascii="Calibri" w:hAnsi="Calibri" w:cs="Calibri"/>
            <w:color w:val="000000"/>
          </w:rPr>
          <w:t>часть 3 статьи 24.3</w:t>
        </w:r>
      </w:hyperlink>
      <w:r w:rsidRPr="00E463B1">
        <w:rPr>
          <w:rFonts w:ascii="Calibri" w:hAnsi="Calibri" w:cs="Calibri"/>
          <w:color w:val="000000"/>
        </w:rPr>
        <w:t xml:space="preserve"> КоАП РФ, </w:t>
      </w:r>
      <w:hyperlink r:id="rId213" w:history="1">
        <w:r w:rsidRPr="00E463B1">
          <w:rPr>
            <w:rFonts w:ascii="Calibri" w:hAnsi="Calibri" w:cs="Calibri"/>
            <w:color w:val="000000"/>
          </w:rPr>
          <w:t>часть 5 статьи 241</w:t>
        </w:r>
      </w:hyperlink>
      <w:r w:rsidRPr="00E463B1">
        <w:rPr>
          <w:rFonts w:ascii="Calibri" w:hAnsi="Calibri" w:cs="Calibri"/>
          <w:color w:val="000000"/>
        </w:rPr>
        <w:t xml:space="preserve"> УПК РФ), а также из необходимости обеспечения баланса права каждого на свободный поиск, получение, передачу, производство и распространение информации любым законным способом (</w:t>
      </w:r>
      <w:hyperlink r:id="rId214" w:history="1">
        <w:r w:rsidRPr="00E463B1">
          <w:rPr>
            <w:rFonts w:ascii="Calibri" w:hAnsi="Calibri" w:cs="Calibri"/>
            <w:color w:val="000000"/>
          </w:rPr>
          <w:t>часть 4 статьи 29</w:t>
        </w:r>
      </w:hyperlink>
      <w:r w:rsidRPr="00E463B1">
        <w:rPr>
          <w:rFonts w:ascii="Calibri" w:hAnsi="Calibri" w:cs="Calibri"/>
          <w:color w:val="000000"/>
        </w:rPr>
        <w:t xml:space="preserve"> Конституции Российской Федерации, </w:t>
      </w:r>
      <w:hyperlink r:id="rId215" w:history="1">
        <w:r w:rsidRPr="00E463B1">
          <w:rPr>
            <w:rFonts w:ascii="Calibri" w:hAnsi="Calibri" w:cs="Calibri"/>
            <w:color w:val="000000"/>
          </w:rPr>
          <w:t>статья 1</w:t>
        </w:r>
      </w:hyperlink>
      <w:r w:rsidRPr="00E463B1">
        <w:rPr>
          <w:rFonts w:ascii="Calibri" w:hAnsi="Calibri" w:cs="Calibri"/>
          <w:color w:val="000000"/>
        </w:rPr>
        <w:t xml:space="preserve"> Закона Российской Федерации "О средствах массовой информации") и права каждого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w:t>
      </w:r>
      <w:hyperlink r:id="rId216" w:history="1">
        <w:r w:rsidRPr="00E463B1">
          <w:rPr>
            <w:rFonts w:ascii="Calibri" w:hAnsi="Calibri" w:cs="Calibri"/>
            <w:color w:val="000000"/>
          </w:rPr>
          <w:t>статья 23</w:t>
        </w:r>
      </w:hyperlink>
      <w:r w:rsidRPr="00E463B1">
        <w:rPr>
          <w:rFonts w:ascii="Calibri" w:hAnsi="Calibri" w:cs="Calibri"/>
          <w:color w:val="000000"/>
        </w:rPr>
        <w:t xml:space="preserve"> Конституции Российской Федерации), на охрану своего изображения (</w:t>
      </w:r>
      <w:hyperlink r:id="rId217" w:history="1">
        <w:r w:rsidRPr="00E463B1">
          <w:rPr>
            <w:rFonts w:ascii="Calibri" w:hAnsi="Calibri" w:cs="Calibri"/>
            <w:color w:val="000000"/>
          </w:rPr>
          <w:t>статья 152.1</w:t>
        </w:r>
      </w:hyperlink>
      <w:r w:rsidRPr="00E463B1">
        <w:rPr>
          <w:rFonts w:ascii="Calibri" w:hAnsi="Calibri" w:cs="Calibri"/>
          <w:color w:val="000000"/>
        </w:rPr>
        <w:t xml:space="preserve"> ГК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19. Учитывая, что гласность правосудия предполагает необходимость широкого информирования общественности о деятельности судов, судам следует стремиться к более полному использованию потенциала средств массовой информации для объективного, достоверного и оперативного информирования пользователей информации о деятельности судов.</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Официальным представителем суда, осуществляющим взаимодействие с редакциями средств массовой информации, является председатель суда или должностное лицо, уполномоченное председателем суда (</w:t>
      </w:r>
      <w:hyperlink r:id="rId218" w:history="1">
        <w:r w:rsidRPr="00E463B1">
          <w:rPr>
            <w:rFonts w:ascii="Calibri" w:hAnsi="Calibri" w:cs="Calibri"/>
            <w:color w:val="000000"/>
          </w:rPr>
          <w:t>часть 1 статьи 22</w:t>
        </w:r>
      </w:hyperlink>
      <w:r w:rsidRPr="00E463B1">
        <w:rPr>
          <w:rFonts w:ascii="Calibri" w:hAnsi="Calibri" w:cs="Calibri"/>
          <w:color w:val="000000"/>
        </w:rPr>
        <w:t xml:space="preserve"> Федерального закона "Об обеспечении доступа к информации о деятельности судов в Российской Федерации"). Кроме того, в целях взаимодействия с редакциями средств массовой информации суды (за исключением районных судов, гарнизонных военных судов, мировых судей) могут определить в своих аппаратах соответствующие структурные подразделения (</w:t>
      </w:r>
      <w:hyperlink r:id="rId219" w:history="1">
        <w:r w:rsidRPr="00E463B1">
          <w:rPr>
            <w:rFonts w:ascii="Calibri" w:hAnsi="Calibri" w:cs="Calibri"/>
            <w:color w:val="000000"/>
          </w:rPr>
          <w:t>часть 3 статьи 22</w:t>
        </w:r>
      </w:hyperlink>
      <w:r w:rsidRPr="00E463B1">
        <w:rPr>
          <w:rFonts w:ascii="Calibri" w:hAnsi="Calibri" w:cs="Calibri"/>
          <w:color w:val="000000"/>
        </w:rPr>
        <w:t xml:space="preserve"> названного Федерального закона).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Судам при предоставлении информации об их деятельности необходимо соблюдать требования действующего законодательства о порядке, форме и сроках предоставления такой информации. При этом следует иметь в виду, что в соответствии с </w:t>
      </w:r>
      <w:hyperlink r:id="rId220" w:history="1">
        <w:r w:rsidRPr="00E463B1">
          <w:rPr>
            <w:rFonts w:ascii="Calibri" w:hAnsi="Calibri" w:cs="Calibri"/>
            <w:color w:val="000000"/>
          </w:rPr>
          <w:t>пунктом 2 статьи 10</w:t>
        </w:r>
      </w:hyperlink>
      <w:r w:rsidRPr="00E463B1">
        <w:rPr>
          <w:rFonts w:ascii="Calibri" w:hAnsi="Calibri" w:cs="Calibri"/>
          <w:color w:val="000000"/>
        </w:rPr>
        <w:t xml:space="preserve"> Закона Российской Федерации "О статусе судей в Российской Федерации" судья не обязан давать каких-либо объяснений (в том числе и представителям средств массовой информации) по существу рассмотренных или находящихся в производстве дел, а также представлять их кому бы то ни было для ознакомления, иначе как в случаях и в порядке, предусмотренных процессуальным законом.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20. В соответствии со </w:t>
      </w:r>
      <w:hyperlink r:id="rId221" w:history="1">
        <w:r w:rsidRPr="00E463B1">
          <w:rPr>
            <w:rFonts w:ascii="Calibri" w:hAnsi="Calibri" w:cs="Calibri"/>
            <w:color w:val="000000"/>
          </w:rPr>
          <w:t>статьей 23</w:t>
        </w:r>
      </w:hyperlink>
      <w:r w:rsidRPr="00E463B1">
        <w:rPr>
          <w:rFonts w:ascii="Calibri" w:hAnsi="Calibri" w:cs="Calibri"/>
          <w:color w:val="000000"/>
        </w:rPr>
        <w:t xml:space="preserve"> Федерального закона "Об обеспечении доступа к </w:t>
      </w:r>
      <w:r w:rsidRPr="00E463B1">
        <w:rPr>
          <w:rFonts w:ascii="Calibri" w:hAnsi="Calibri" w:cs="Calibri"/>
          <w:color w:val="000000"/>
        </w:rPr>
        <w:lastRenderedPageBreak/>
        <w:t>информации о деятельности судов в Российской Федерации" споры, связанные с освещением деятельности судов в средствах массовой информации, разрешаются судом в установленном законом порядке. Споры, связанные с освещением деятельности судов в средствах массовой информации, могут также разрешаться во внесудебном порядке органами или организациями, к компетенции которых относится рассмотрение информационных споров.</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Учитывая это, в случае возникновения такого спора не исключается возможность обращения за его разрешением в Общественную коллегию по жалобам на прессу (далее - Коллегия), которая в силу пункта 4.1 ее Устава, принятого 14 июля 2005 года, рассматривает информационные споры, прежде всего, нравственно-этического характера, возникающие в сфере массовой информации, в том числе дела о нарушении принципов и норм профессиональной журналистской этики. К компетенции Коллегии относится также рассмотрение информационных споров, затрагивающих права человека в сфере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21. К законным способам поиска и получения информации в целях дальнейшего производства и распространения ее для неограниченного круга лиц относится институт аккредитации журналистов (корреспондентов), предусмотренный </w:t>
      </w:r>
      <w:hyperlink r:id="rId222" w:history="1">
        <w:r w:rsidRPr="00E463B1">
          <w:rPr>
            <w:rFonts w:ascii="Calibri" w:hAnsi="Calibri" w:cs="Calibri"/>
            <w:color w:val="000000"/>
          </w:rPr>
          <w:t>статьей 48</w:t>
        </w:r>
      </w:hyperlink>
      <w:r w:rsidRPr="00E463B1">
        <w:rPr>
          <w:rFonts w:ascii="Calibri" w:hAnsi="Calibri" w:cs="Calibri"/>
          <w:color w:val="000000"/>
        </w:rPr>
        <w:t xml:space="preserve"> Закона Российской Федерации "О средствах массовой информации" и предоставляющий аккредитованным журналистам дополнительные возможности для поиска и получения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 разрешении требований о признании незаконными установленных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правил аккредитации при них журналистов, о признании незаконными решений об отказе в аккредитации журналистов, о лишении аккредитации или о нарушении прав аккредитованного журналиста необходимо иметь в виду следующее.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силу положений </w:t>
      </w:r>
      <w:hyperlink r:id="rId223" w:history="1">
        <w:r w:rsidRPr="00E463B1">
          <w:rPr>
            <w:rFonts w:ascii="Calibri" w:hAnsi="Calibri" w:cs="Calibri"/>
            <w:color w:val="000000"/>
          </w:rPr>
          <w:t>части 3 статьи 55</w:t>
        </w:r>
      </w:hyperlink>
      <w:r w:rsidRPr="00E463B1">
        <w:rPr>
          <w:rFonts w:ascii="Calibri" w:hAnsi="Calibri" w:cs="Calibri"/>
          <w:color w:val="000000"/>
        </w:rPr>
        <w:t xml:space="preserve"> Конституции Российской Федерации не могут быть признаны законными ограничения прав и свобод человека и гражданина (в том числе, свободы слова), установленные не федеральным законом, а иными нормативными правовыми актами.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правилах аккредитации, установленных органами государственной власти, иными государственными органами, органами местного самоуправления, государственными и муниципальными организациями, не могут быть предусмотрены иные по сравнению с федеральными законами способы ограничения прав и свобод аккредитованных журналистов (например, в виде приостановления аккредитации журналистов) и условия для их применения, а также не могут быть установлены дополнительные, по отношению к </w:t>
      </w:r>
      <w:hyperlink r:id="rId224" w:history="1">
        <w:r w:rsidRPr="00E463B1">
          <w:rPr>
            <w:rFonts w:ascii="Calibri" w:hAnsi="Calibri" w:cs="Calibri"/>
            <w:color w:val="000000"/>
          </w:rPr>
          <w:t>статье 48</w:t>
        </w:r>
      </w:hyperlink>
      <w:r w:rsidRPr="00E463B1">
        <w:rPr>
          <w:rFonts w:ascii="Calibri" w:hAnsi="Calibri" w:cs="Calibri"/>
          <w:color w:val="000000"/>
        </w:rPr>
        <w:t xml:space="preserve"> Закона Российской Федерации "О средствах массовой информации", основания для отказа в аккредитации журналистов или для лишения журналистов аккредитации. При этом следует учитывать, что в случае прекращения деятельности средства массовой информации аккредитация журналиста также прекращается, поскольку в силу </w:t>
      </w:r>
      <w:hyperlink r:id="rId225" w:history="1">
        <w:r w:rsidRPr="00E463B1">
          <w:rPr>
            <w:rFonts w:ascii="Calibri" w:hAnsi="Calibri" w:cs="Calibri"/>
            <w:color w:val="000000"/>
          </w:rPr>
          <w:t>части 1</w:t>
        </w:r>
      </w:hyperlink>
      <w:r w:rsidRPr="00E463B1">
        <w:rPr>
          <w:rFonts w:ascii="Calibri" w:hAnsi="Calibri" w:cs="Calibri"/>
          <w:color w:val="000000"/>
        </w:rPr>
        <w:t xml:space="preserve"> названной статьи право на аккредитацию журналистов напрямую зависит от того, осуществляет ли деятельность редакция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целях исполнения предусмотренной </w:t>
      </w:r>
      <w:hyperlink r:id="rId226" w:history="1">
        <w:r w:rsidRPr="00E463B1">
          <w:rPr>
            <w:rFonts w:ascii="Calibri" w:hAnsi="Calibri" w:cs="Calibri"/>
            <w:color w:val="000000"/>
          </w:rPr>
          <w:t>частью 3 статьи 48</w:t>
        </w:r>
      </w:hyperlink>
      <w:r w:rsidRPr="00E463B1">
        <w:rPr>
          <w:rFonts w:ascii="Calibri" w:hAnsi="Calibri" w:cs="Calibri"/>
          <w:color w:val="000000"/>
        </w:rPr>
        <w:t xml:space="preserve"> Закона Российской Федерации "О средствах массовой информации" обязанности по предварительному извещению журналистов о заседаниях, совещаниях и других мероприятиях аккредитующие органы, организации, общественные объединения должны располагать определенными сведениями персонального характера в отношении каждого из аккредитованных журналистов (в частности, сведениями об адресе, о номерах телефонов). С учетом этого положения правил аккредитации журналистов, которые обязывают предоставить необходимые для извещения сведения, согласуются с положениями </w:t>
      </w:r>
      <w:hyperlink r:id="rId227"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в силу которых аккредитация журналиста возможна только на основании его волеизъявления, в связи с чем предполагается и согласие журналиста на передачу редакцией определенных сведений о нем.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22. Согласно положениям </w:t>
      </w:r>
      <w:hyperlink r:id="rId228" w:history="1">
        <w:r w:rsidRPr="00E463B1">
          <w:rPr>
            <w:rFonts w:ascii="Calibri" w:hAnsi="Calibri" w:cs="Calibri"/>
            <w:color w:val="000000"/>
          </w:rPr>
          <w:t>статьи 35</w:t>
        </w:r>
      </w:hyperlink>
      <w:r w:rsidRPr="00E463B1">
        <w:rPr>
          <w:rFonts w:ascii="Calibri" w:hAnsi="Calibri" w:cs="Calibri"/>
          <w:color w:val="000000"/>
        </w:rPr>
        <w:t xml:space="preserve"> Закона Российской Федерации "О средствах массовой информации" к обязательным относятся сообщения, которые редакция средства массовой информации обязана опубликовать в силу закона или указания суда.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Исходя из </w:t>
      </w:r>
      <w:hyperlink r:id="rId229" w:history="1">
        <w:r w:rsidRPr="00E463B1">
          <w:rPr>
            <w:rFonts w:ascii="Calibri" w:hAnsi="Calibri" w:cs="Calibri"/>
            <w:color w:val="000000"/>
          </w:rPr>
          <w:t>части первой</w:t>
        </w:r>
      </w:hyperlink>
      <w:r w:rsidRPr="00E463B1">
        <w:rPr>
          <w:rFonts w:ascii="Calibri" w:hAnsi="Calibri" w:cs="Calibri"/>
          <w:color w:val="000000"/>
        </w:rPr>
        <w:t xml:space="preserve"> названной статьи редакция средства массовой информации обязана опубликовать вступившее в законную силу судебное решение, если в нем содержится требование об опубликовании именно в данном средстве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lastRenderedPageBreak/>
        <w:t xml:space="preserve">К случаям, когда редакции средств массовой информации, указанных в </w:t>
      </w:r>
      <w:hyperlink r:id="rId230" w:history="1">
        <w:r w:rsidRPr="00E463B1">
          <w:rPr>
            <w:rFonts w:ascii="Calibri" w:hAnsi="Calibri" w:cs="Calibri"/>
            <w:color w:val="000000"/>
          </w:rPr>
          <w:t>части 2 статьи 35</w:t>
        </w:r>
      </w:hyperlink>
      <w:r w:rsidRPr="00E463B1">
        <w:rPr>
          <w:rFonts w:ascii="Calibri" w:hAnsi="Calibri" w:cs="Calibri"/>
          <w:color w:val="000000"/>
        </w:rPr>
        <w:t xml:space="preserve"> Закона Российской Федерации "О средствах массовой информации", обязаны опубликовать материалы согласно законодательству Российской Федерации, относятся, в частности, следующие. На обязательное опубликование материалов в средствах массовой информации, учредителями которых являются федеральные органы государственной власти, указывается в Федеральных законах "О политических партиях" </w:t>
      </w:r>
      <w:hyperlink r:id="rId231" w:history="1">
        <w:r w:rsidRPr="00E463B1">
          <w:rPr>
            <w:rFonts w:ascii="Calibri" w:hAnsi="Calibri" w:cs="Calibri"/>
            <w:color w:val="000000"/>
          </w:rPr>
          <w:t>(абзац второй пункта 1 статьи 14)</w:t>
        </w:r>
      </w:hyperlink>
      <w:r w:rsidRPr="00E463B1">
        <w:rPr>
          <w:rFonts w:ascii="Calibri" w:hAnsi="Calibri" w:cs="Calibri"/>
          <w:color w:val="000000"/>
        </w:rPr>
        <w:t xml:space="preserve">, "О техническом регулировании" </w:t>
      </w:r>
      <w:hyperlink r:id="rId232" w:history="1">
        <w:r w:rsidRPr="00E463B1">
          <w:rPr>
            <w:rFonts w:ascii="Calibri" w:hAnsi="Calibri" w:cs="Calibri"/>
            <w:color w:val="000000"/>
          </w:rPr>
          <w:t>(абзац второй пункта 9 статьи 9)</w:t>
        </w:r>
      </w:hyperlink>
      <w:r w:rsidRPr="00E463B1">
        <w:rPr>
          <w:rFonts w:ascii="Calibri" w:hAnsi="Calibri" w:cs="Calibri"/>
          <w:color w:val="000000"/>
        </w:rPr>
        <w:t xml:space="preserve">. Обязанность предоставлять эфирное время, печатную площадь для проведения предвыборной агитации, агитации по вопросам референдума возлагается на государственные и (или) муниципальные организации телерадиовещания, государственные и (или) муниципальные периодические печатные издания, которые включены в перечень, названный в </w:t>
      </w:r>
      <w:hyperlink r:id="rId233" w:history="1">
        <w:r w:rsidRPr="00E463B1">
          <w:rPr>
            <w:rFonts w:ascii="Calibri" w:hAnsi="Calibri" w:cs="Calibri"/>
            <w:color w:val="000000"/>
          </w:rPr>
          <w:t>пункте 7 статьи 47</w:t>
        </w:r>
      </w:hyperlink>
      <w:r w:rsidRPr="00E463B1">
        <w:rPr>
          <w:rFonts w:ascii="Calibri" w:hAnsi="Calibri" w:cs="Calibri"/>
          <w:color w:val="000000"/>
        </w:rPr>
        <w:t xml:space="preserve"> Федерального закона "Об основных гарантиях избирательных прав и права на участие в референдуме граждан Российской Федерации", на негосударственные организации телерадиовещания, указанные в </w:t>
      </w:r>
      <w:hyperlink r:id="rId234" w:history="1">
        <w:r w:rsidRPr="00E463B1">
          <w:rPr>
            <w:rFonts w:ascii="Calibri" w:hAnsi="Calibri" w:cs="Calibri"/>
            <w:color w:val="000000"/>
          </w:rPr>
          <w:t>пункте 8 статьи 51</w:t>
        </w:r>
      </w:hyperlink>
      <w:r w:rsidRPr="00E463B1">
        <w:rPr>
          <w:rFonts w:ascii="Calibri" w:hAnsi="Calibri" w:cs="Calibri"/>
          <w:color w:val="000000"/>
        </w:rPr>
        <w:t xml:space="preserve"> этого Федерального закона.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применении </w:t>
      </w:r>
      <w:hyperlink r:id="rId235" w:history="1">
        <w:r w:rsidRPr="00E463B1">
          <w:rPr>
            <w:rFonts w:ascii="Calibri" w:hAnsi="Calibri" w:cs="Calibri"/>
            <w:color w:val="000000"/>
          </w:rPr>
          <w:t>части 3 статьи 35</w:t>
        </w:r>
      </w:hyperlink>
      <w:r w:rsidRPr="00E463B1">
        <w:rPr>
          <w:rFonts w:ascii="Calibri" w:hAnsi="Calibri" w:cs="Calibri"/>
          <w:color w:val="000000"/>
        </w:rPr>
        <w:t xml:space="preserve"> Закона Российской Федерации "О средствах массовой информации" необходимо учитывать вступление в силу Федерального </w:t>
      </w:r>
      <w:hyperlink r:id="rId236" w:history="1">
        <w:r w:rsidRPr="00E463B1">
          <w:rPr>
            <w:rFonts w:ascii="Calibri" w:hAnsi="Calibri" w:cs="Calibri"/>
            <w:color w:val="000000"/>
          </w:rPr>
          <w:t>закона</w:t>
        </w:r>
      </w:hyperlink>
      <w:r w:rsidRPr="00E463B1">
        <w:rPr>
          <w:rFonts w:ascii="Calibri" w:hAnsi="Calibri" w:cs="Calibri"/>
          <w:color w:val="000000"/>
        </w:rPr>
        <w:t xml:space="preserve"> "О гарантиях равенства парламентских партий при освещении их деятельности государственными общедоступными телеканалами и радиоканалами", который регулирует отношения, связанные с освещением деятельности парламентских партий государственными общедоступными телеканалами и радиоканалами, то есть с размещением информации о деятельности парламентских партий, их органов, структурных подразделений, а также лиц и фракций политических партий, указанных в </w:t>
      </w:r>
      <w:hyperlink r:id="rId237" w:history="1">
        <w:r w:rsidRPr="00E463B1">
          <w:rPr>
            <w:rFonts w:ascii="Calibri" w:hAnsi="Calibri" w:cs="Calibri"/>
            <w:color w:val="000000"/>
          </w:rPr>
          <w:t>пунктах 2</w:t>
        </w:r>
      </w:hyperlink>
      <w:r w:rsidRPr="00E463B1">
        <w:rPr>
          <w:rFonts w:ascii="Calibri" w:hAnsi="Calibri" w:cs="Calibri"/>
          <w:color w:val="000000"/>
        </w:rPr>
        <w:t xml:space="preserve"> - </w:t>
      </w:r>
      <w:hyperlink r:id="rId238" w:history="1">
        <w:r w:rsidRPr="00E463B1">
          <w:rPr>
            <w:rFonts w:ascii="Calibri" w:hAnsi="Calibri" w:cs="Calibri"/>
            <w:color w:val="000000"/>
          </w:rPr>
          <w:t>6 части 2 статьи 4</w:t>
        </w:r>
      </w:hyperlink>
      <w:r w:rsidRPr="00E463B1">
        <w:rPr>
          <w:rFonts w:ascii="Calibri" w:hAnsi="Calibri" w:cs="Calibri"/>
          <w:color w:val="000000"/>
        </w:rPr>
        <w:t xml:space="preserve"> этого Закона.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В силу положений Федеральных конституционных законов "О чрезвычайном положении" (</w:t>
      </w:r>
      <w:hyperlink r:id="rId239" w:history="1">
        <w:r w:rsidRPr="00E463B1">
          <w:rPr>
            <w:rFonts w:ascii="Calibri" w:hAnsi="Calibri" w:cs="Calibri"/>
            <w:color w:val="000000"/>
          </w:rPr>
          <w:t>пункт "з" части 2 статьи 18</w:t>
        </w:r>
      </w:hyperlink>
      <w:r w:rsidRPr="00E463B1">
        <w:rPr>
          <w:rFonts w:ascii="Calibri" w:hAnsi="Calibri" w:cs="Calibri"/>
          <w:color w:val="000000"/>
        </w:rPr>
        <w:t xml:space="preserve">, </w:t>
      </w:r>
      <w:hyperlink r:id="rId240" w:history="1">
        <w:r w:rsidRPr="00E463B1">
          <w:rPr>
            <w:rFonts w:ascii="Calibri" w:hAnsi="Calibri" w:cs="Calibri"/>
            <w:color w:val="000000"/>
          </w:rPr>
          <w:t>статья 23</w:t>
        </w:r>
      </w:hyperlink>
      <w:r w:rsidRPr="00E463B1">
        <w:rPr>
          <w:rFonts w:ascii="Calibri" w:hAnsi="Calibri" w:cs="Calibri"/>
          <w:color w:val="000000"/>
        </w:rPr>
        <w:t>) и "О военном положении" (</w:t>
      </w:r>
      <w:hyperlink r:id="rId241" w:history="1">
        <w:r w:rsidRPr="00E463B1">
          <w:rPr>
            <w:rFonts w:ascii="Calibri" w:hAnsi="Calibri" w:cs="Calibri"/>
            <w:color w:val="000000"/>
          </w:rPr>
          <w:t>подпункт 4 пункта 1 статьи 14</w:t>
        </w:r>
      </w:hyperlink>
      <w:r w:rsidRPr="00E463B1">
        <w:rPr>
          <w:rFonts w:ascii="Calibri" w:hAnsi="Calibri" w:cs="Calibri"/>
          <w:color w:val="000000"/>
        </w:rPr>
        <w:t xml:space="preserve">, </w:t>
      </w:r>
      <w:hyperlink r:id="rId242" w:history="1">
        <w:r w:rsidRPr="00E463B1">
          <w:rPr>
            <w:rFonts w:ascii="Calibri" w:hAnsi="Calibri" w:cs="Calibri"/>
            <w:color w:val="000000"/>
          </w:rPr>
          <w:t>подпункт 4 пункта 1 статьи 15</w:t>
        </w:r>
      </w:hyperlink>
      <w:r w:rsidRPr="00E463B1">
        <w:rPr>
          <w:rFonts w:ascii="Calibri" w:hAnsi="Calibri" w:cs="Calibri"/>
          <w:color w:val="000000"/>
        </w:rPr>
        <w:t>) через средства массовой информации передается информация о введении чрезвычайного положения, о порядке выполнения отдельных мер, применяемых в условиях чрезвычайного или военного положения. Поскольку в названных Законах отсутствует указание о том, на какие средства массовой информации возлагается эта обязанность, информация подлежит опубликованию в том средстве массовой информации, в которое адресовано соответствующее требование со стороны Президента Российской Федерации, коменданта территории, на которой введено чрезвычайное положение, федерального органа исполнительной власти в пределах его компетенции в области обеспечения режима военного положения.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23. Разрешая вопрос о наличии оснований для освобождения от ответственности редакции, главного редактора, журналиста за распространение сведений, ущемляющих права и законные интересы граждан либо представляющих собой злоупотребление свободой массовой информации и (или) правами журналиста, необходимо иметь в виду, что в </w:t>
      </w:r>
      <w:hyperlink r:id="rId243" w:history="1">
        <w:r w:rsidRPr="00E463B1">
          <w:rPr>
            <w:rFonts w:ascii="Calibri" w:hAnsi="Calibri" w:cs="Calibri"/>
            <w:color w:val="000000"/>
          </w:rPr>
          <w:t>статье 57</w:t>
        </w:r>
      </w:hyperlink>
      <w:r w:rsidRPr="00E463B1">
        <w:rPr>
          <w:rFonts w:ascii="Calibri" w:hAnsi="Calibri" w:cs="Calibri"/>
          <w:color w:val="000000"/>
        </w:rPr>
        <w:t xml:space="preserve"> Закона Российской Федерации "О средствах массовой информации" предусмотрен исчерпывающий перечень обстоятельств, которые освобождают редакцию, главного редактора, журналиста от обязанности проверять достоверность сообщаемой ими информации и, следовательно, от ответственности за распространение сведений. К распространению сведений средством массовой информации не относится случай ознакомления главного редактора и иных работников редакции с этими материалами до выпуска в свет (в эфир) продукции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силу </w:t>
      </w:r>
      <w:hyperlink r:id="rId244" w:history="1">
        <w:r w:rsidRPr="00E463B1">
          <w:rPr>
            <w:rFonts w:ascii="Calibri" w:hAnsi="Calibri" w:cs="Calibri"/>
            <w:color w:val="000000"/>
          </w:rPr>
          <w:t>пункта 2 части 1 статьи 57</w:t>
        </w:r>
      </w:hyperlink>
      <w:r w:rsidRPr="00E463B1">
        <w:rPr>
          <w:rFonts w:ascii="Calibri" w:hAnsi="Calibri" w:cs="Calibri"/>
          <w:color w:val="000000"/>
        </w:rPr>
        <w:t xml:space="preserve"> Закона Российской Федерации "О средствах массовой информации" редакция, главный редактор, журналист освобождаются от ответственности в случае, если сведения получены ими от информационных агентств. </w:t>
      </w:r>
      <w:hyperlink r:id="rId245" w:history="1">
        <w:r w:rsidRPr="00E463B1">
          <w:rPr>
            <w:rFonts w:ascii="Calibri" w:hAnsi="Calibri" w:cs="Calibri"/>
            <w:color w:val="000000"/>
          </w:rPr>
          <w:t>Частью 3 статьи 23</w:t>
        </w:r>
      </w:hyperlink>
      <w:r w:rsidRPr="00E463B1">
        <w:rPr>
          <w:rFonts w:ascii="Calibri" w:hAnsi="Calibri" w:cs="Calibri"/>
          <w:color w:val="000000"/>
        </w:rPr>
        <w:t xml:space="preserve"> указанного Закона предусмотрено, что 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 Редакция, главный редактор, журналист могут быть освобождены от ответственности на основании </w:t>
      </w:r>
      <w:hyperlink r:id="rId246" w:history="1">
        <w:r w:rsidRPr="00E463B1">
          <w:rPr>
            <w:rFonts w:ascii="Calibri" w:hAnsi="Calibri" w:cs="Calibri"/>
            <w:color w:val="000000"/>
          </w:rPr>
          <w:t>пункта 2 части 1 статьи 57</w:t>
        </w:r>
      </w:hyperlink>
      <w:r w:rsidRPr="00E463B1">
        <w:rPr>
          <w:rFonts w:ascii="Calibri" w:hAnsi="Calibri" w:cs="Calibri"/>
          <w:color w:val="000000"/>
        </w:rPr>
        <w:t xml:space="preserve"> Закона Российской Федерации "О средствах массовой информации" также в случае, если докажут, что ими распространены сведения, полученные от информационных агентств.</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применении </w:t>
      </w:r>
      <w:hyperlink r:id="rId247" w:history="1">
        <w:r w:rsidRPr="00E463B1">
          <w:rPr>
            <w:rFonts w:ascii="Calibri" w:hAnsi="Calibri" w:cs="Calibri"/>
            <w:color w:val="000000"/>
          </w:rPr>
          <w:t>пункта 3 части 1 статьи 57</w:t>
        </w:r>
      </w:hyperlink>
      <w:r w:rsidRPr="00E463B1">
        <w:rPr>
          <w:rFonts w:ascii="Calibri" w:hAnsi="Calibri" w:cs="Calibri"/>
          <w:color w:val="000000"/>
        </w:rPr>
        <w:t xml:space="preserve"> Закона Российской Федерации "О средствах массовой информации" судам необходимо учитывать, что сведения, содержащиеся в интервью </w:t>
      </w:r>
      <w:r w:rsidRPr="00E463B1">
        <w:rPr>
          <w:rFonts w:ascii="Calibri" w:hAnsi="Calibri" w:cs="Calibri"/>
          <w:color w:val="000000"/>
        </w:rPr>
        <w:lastRenderedPageBreak/>
        <w:t>должностных лиц органов государственной власти и местного самоуправления, государственных и муниципальных организаций, учреждений, предприятий, органов общественных объединений, официальных представителей их пресс-служб, представляют собой ответ на запрос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Применяя </w:t>
      </w:r>
      <w:hyperlink r:id="rId248" w:history="1">
        <w:r w:rsidRPr="00E463B1">
          <w:rPr>
            <w:rFonts w:ascii="Calibri" w:hAnsi="Calibri" w:cs="Calibri"/>
            <w:color w:val="000000"/>
          </w:rPr>
          <w:t>пункт 4 части 1 статьи 57</w:t>
        </w:r>
      </w:hyperlink>
      <w:r w:rsidRPr="00E463B1">
        <w:rPr>
          <w:rFonts w:ascii="Calibri" w:hAnsi="Calibri" w:cs="Calibri"/>
          <w:color w:val="000000"/>
        </w:rPr>
        <w:t xml:space="preserve"> Закона Российской Федерации "О средствах массовой информации", следует выяснять, имеет ли должностное лицо полномочия на выступление от имени представляемого им органа, организации, общественного объединения, и можно ли данное выступление признать официальным с учетом времени, места и темы выступления. К официальным, например, следует относить выступления должностного лица на заранее запланированном заседании, проведенном с участием журналистов в специально выделенном помещении в здании соответствующего органа, организации, общественного объединения и в соответствии с утвержденной повесткой дня. Если судом будет установлено, что должностное лицо не было уполномочено на официальное выступление и выражало лишь свою собственную точку зрения (о чем было известно редакции средства массовой информации, главному редактору, журналисту), то редакция средства массовой информации, главный редактор, журналист не могут быть освобождены от ответственности на основании </w:t>
      </w:r>
      <w:hyperlink r:id="rId249" w:history="1">
        <w:r w:rsidRPr="00E463B1">
          <w:rPr>
            <w:rFonts w:ascii="Calibri" w:hAnsi="Calibri" w:cs="Calibri"/>
            <w:color w:val="000000"/>
          </w:rPr>
          <w:t>пункта 4 части 1 статьи 57</w:t>
        </w:r>
      </w:hyperlink>
      <w:r w:rsidRPr="00E463B1">
        <w:rPr>
          <w:rFonts w:ascii="Calibri" w:hAnsi="Calibri" w:cs="Calibri"/>
          <w:color w:val="000000"/>
        </w:rPr>
        <w:t xml:space="preserve"> Закона Российской Федерации "О средствах массовой информации" за дословное воспроизведение такого выступления.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Дословное воспроизведение выступлений, сообщений, материалов и их фрагментов (</w:t>
      </w:r>
      <w:hyperlink r:id="rId250" w:history="1">
        <w:r w:rsidRPr="00E463B1">
          <w:rPr>
            <w:rFonts w:ascii="Calibri" w:hAnsi="Calibri" w:cs="Calibri"/>
            <w:color w:val="000000"/>
          </w:rPr>
          <w:t>пункты 4</w:t>
        </w:r>
      </w:hyperlink>
      <w:r w:rsidRPr="00E463B1">
        <w:rPr>
          <w:rFonts w:ascii="Calibri" w:hAnsi="Calibri" w:cs="Calibri"/>
          <w:color w:val="000000"/>
        </w:rPr>
        <w:t xml:space="preserve"> и </w:t>
      </w:r>
      <w:hyperlink r:id="rId251" w:history="1">
        <w:r w:rsidRPr="00E463B1">
          <w:rPr>
            <w:rFonts w:ascii="Calibri" w:hAnsi="Calibri" w:cs="Calibri"/>
            <w:color w:val="000000"/>
          </w:rPr>
          <w:t>6 части 1</w:t>
        </w:r>
      </w:hyperlink>
      <w:r w:rsidRPr="00E463B1">
        <w:rPr>
          <w:rFonts w:ascii="Calibri" w:hAnsi="Calibri" w:cs="Calibri"/>
          <w:color w:val="000000"/>
        </w:rPr>
        <w:t xml:space="preserve">, </w:t>
      </w:r>
      <w:hyperlink r:id="rId252" w:history="1">
        <w:r w:rsidRPr="00E463B1">
          <w:rPr>
            <w:rFonts w:ascii="Calibri" w:hAnsi="Calibri" w:cs="Calibri"/>
            <w:color w:val="000000"/>
          </w:rPr>
          <w:t>часть 2 статьи 57</w:t>
        </w:r>
      </w:hyperlink>
      <w:r w:rsidRPr="00E463B1">
        <w:rPr>
          <w:rFonts w:ascii="Calibri" w:hAnsi="Calibri" w:cs="Calibri"/>
          <w:color w:val="000000"/>
        </w:rPr>
        <w:t xml:space="preserve"> Закона Российской Федерации "О средствах массовой информации") предполагает такое цитирование, при котором не изменяется смысл высказываний, сообщений, материалов, их фрагментов и слова автора передаются без искажения. При этом необходимо иметь в виду, что в ряде случаев противоречащие контексту, но совершенно точно процитированные фрагменты выступлений, сообщений, материалов могут иметь смысл, прямо противоположный тому, который придавался им в выступлении, сообщении, материале. Если при воспроизведении выступлений, сообщений, материалов и их фрагментов в средстве массовой информации в них были внесены какие-либо изменения и комментарии, искажающие смысл высказываний, то редакция средства массовой информации, главный редактор, журналист не могут быть освобождены от ответственности на основании </w:t>
      </w:r>
      <w:hyperlink r:id="rId253" w:history="1">
        <w:r w:rsidRPr="00E463B1">
          <w:rPr>
            <w:rFonts w:ascii="Calibri" w:hAnsi="Calibri" w:cs="Calibri"/>
            <w:color w:val="000000"/>
          </w:rPr>
          <w:t>пунктов 4</w:t>
        </w:r>
      </w:hyperlink>
      <w:r w:rsidRPr="00E463B1">
        <w:rPr>
          <w:rFonts w:ascii="Calibri" w:hAnsi="Calibri" w:cs="Calibri"/>
          <w:color w:val="000000"/>
        </w:rPr>
        <w:t xml:space="preserve"> и </w:t>
      </w:r>
      <w:hyperlink r:id="rId254" w:history="1">
        <w:r w:rsidRPr="00E463B1">
          <w:rPr>
            <w:rFonts w:ascii="Calibri" w:hAnsi="Calibri" w:cs="Calibri"/>
            <w:color w:val="000000"/>
          </w:rPr>
          <w:t>6 части 1 статьи 57</w:t>
        </w:r>
      </w:hyperlink>
      <w:r w:rsidRPr="00E463B1">
        <w:rPr>
          <w:rFonts w:ascii="Calibri" w:hAnsi="Calibri" w:cs="Calibri"/>
          <w:color w:val="000000"/>
        </w:rPr>
        <w:t xml:space="preserve"> названного Закона. Бремя доказывания факта дословности воспроизведения выступления, сообщения, материала или их фрагментов в силу </w:t>
      </w:r>
      <w:hyperlink r:id="rId255" w:history="1">
        <w:r w:rsidRPr="00E463B1">
          <w:rPr>
            <w:rFonts w:ascii="Calibri" w:hAnsi="Calibri" w:cs="Calibri"/>
            <w:color w:val="000000"/>
          </w:rPr>
          <w:t>части 1 статьи 56</w:t>
        </w:r>
      </w:hyperlink>
      <w:r w:rsidRPr="00E463B1">
        <w:rPr>
          <w:rFonts w:ascii="Calibri" w:hAnsi="Calibri" w:cs="Calibri"/>
          <w:color w:val="000000"/>
        </w:rPr>
        <w:t xml:space="preserve"> ГПК РФ лежит на редакции средства массовой информации, главном редакторе, журналисте, которые ссылаются на это обстоятельство. Доказательствами точности воспроизведения в данном случае могут служить аудиозапись, письменные доказательства (в том числе факсимильное сообщение), свидетельские показания и другие средства доказывания, которые подлежат оценке в соответствии со </w:t>
      </w:r>
      <w:hyperlink r:id="rId256" w:history="1">
        <w:r w:rsidRPr="00E463B1">
          <w:rPr>
            <w:rFonts w:ascii="Calibri" w:hAnsi="Calibri" w:cs="Calibri"/>
            <w:color w:val="000000"/>
          </w:rPr>
          <w:t>статьей 67</w:t>
        </w:r>
      </w:hyperlink>
      <w:r w:rsidRPr="00E463B1">
        <w:rPr>
          <w:rFonts w:ascii="Calibri" w:hAnsi="Calibri" w:cs="Calibri"/>
          <w:color w:val="000000"/>
        </w:rPr>
        <w:t xml:space="preserve"> ГПК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Если на сайте в сети Интернет, зарегистрированном в качестве средства массовой информации, комментарии читателей размещаются без предварительного редактирования (например, на форуме читателей материалов такого сайта), то в отношении содержания этих комментариев следует применять правила, установленные в </w:t>
      </w:r>
      <w:hyperlink r:id="rId257" w:history="1">
        <w:r w:rsidRPr="00E463B1">
          <w:rPr>
            <w:rFonts w:ascii="Calibri" w:hAnsi="Calibri" w:cs="Calibri"/>
            <w:color w:val="000000"/>
          </w:rPr>
          <w:t>части 2 статьи 24</w:t>
        </w:r>
      </w:hyperlink>
      <w:r w:rsidRPr="00E463B1">
        <w:rPr>
          <w:rFonts w:ascii="Calibri" w:hAnsi="Calibri" w:cs="Calibri"/>
          <w:color w:val="000000"/>
        </w:rPr>
        <w:t xml:space="preserve"> и </w:t>
      </w:r>
      <w:hyperlink r:id="rId258" w:history="1">
        <w:r w:rsidRPr="00E463B1">
          <w:rPr>
            <w:rFonts w:ascii="Calibri" w:hAnsi="Calibri" w:cs="Calibri"/>
            <w:color w:val="000000"/>
          </w:rPr>
          <w:t>пункте 5 части 1 статьи 57</w:t>
        </w:r>
      </w:hyperlink>
      <w:r w:rsidRPr="00E463B1">
        <w:rPr>
          <w:rFonts w:ascii="Calibri" w:hAnsi="Calibri" w:cs="Calibri"/>
          <w:color w:val="000000"/>
        </w:rPr>
        <w:t xml:space="preserve"> Закона Российской Федерации "О средствах массовой информации" для авторских произведений, идущих в эфир без предварительной записи. В случае поступления обращения уполномоченного государственного органа, установившего, что размещенные комментарии являются злоупотреблением свободой массовой информации, редакция указанного средства массовой информации вправе удалить их с сайта либо отредактировать, руководствуясь положениями </w:t>
      </w:r>
      <w:hyperlink r:id="rId259" w:history="1">
        <w:r w:rsidRPr="00E463B1">
          <w:rPr>
            <w:rFonts w:ascii="Calibri" w:hAnsi="Calibri" w:cs="Calibri"/>
            <w:color w:val="000000"/>
          </w:rPr>
          <w:t>статьи 42</w:t>
        </w:r>
      </w:hyperlink>
      <w:r w:rsidRPr="00E463B1">
        <w:rPr>
          <w:rFonts w:ascii="Calibri" w:hAnsi="Calibri" w:cs="Calibri"/>
          <w:color w:val="000000"/>
        </w:rPr>
        <w:t xml:space="preserve"> Закона Российской Федерации "О средствах массовой информации". Если комментарии, представляющие собой злоупотребление свободой массовой информации, и после этого остаются доступными для пользователей данного сайта в сети Интернет, то правила </w:t>
      </w:r>
      <w:hyperlink r:id="rId260" w:history="1">
        <w:r w:rsidRPr="00E463B1">
          <w:rPr>
            <w:rFonts w:ascii="Calibri" w:hAnsi="Calibri" w:cs="Calibri"/>
            <w:color w:val="000000"/>
          </w:rPr>
          <w:t>пункта 5 части 1 статьи 57</w:t>
        </w:r>
      </w:hyperlink>
      <w:r w:rsidRPr="00E463B1">
        <w:rPr>
          <w:rFonts w:ascii="Calibri" w:hAnsi="Calibri" w:cs="Calibri"/>
          <w:color w:val="000000"/>
        </w:rPr>
        <w:t xml:space="preserve"> Закона Российской Федерации "О средствах массовой информации" не применяются. С учетом этого при рассмотрении вопроса о допустимости привлечения редакции к ответственности судам следует выяснять, выдвигались ли уполномоченным государственным органом требования об удалении сведений с форума, а также было ли произведено удаление либо редактирование сведений, в связи с распространением которых перед судом поставлен вопрос о привлечении редакции к ответственности.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Применяя </w:t>
      </w:r>
      <w:hyperlink r:id="rId261" w:history="1">
        <w:r w:rsidRPr="00E463B1">
          <w:rPr>
            <w:rFonts w:ascii="Calibri" w:hAnsi="Calibri" w:cs="Calibri"/>
            <w:color w:val="000000"/>
          </w:rPr>
          <w:t>пункт 6 части 1 статьи 57</w:t>
        </w:r>
      </w:hyperlink>
      <w:r w:rsidRPr="00E463B1">
        <w:rPr>
          <w:rFonts w:ascii="Calibri" w:hAnsi="Calibri" w:cs="Calibri"/>
          <w:color w:val="000000"/>
        </w:rPr>
        <w:t xml:space="preserve"> Закона Российской Федерации "О средствах массовой </w:t>
      </w:r>
      <w:r w:rsidRPr="00E463B1">
        <w:rPr>
          <w:rFonts w:ascii="Calibri" w:hAnsi="Calibri" w:cs="Calibri"/>
          <w:color w:val="000000"/>
        </w:rPr>
        <w:lastRenderedPageBreak/>
        <w:t xml:space="preserve">информации", необходимо учитывать, что под другим средством массовой информации в этой норме понимается не только средство массовой информации, зарегистрированное в Российской Федерации, но и в силу положений </w:t>
      </w:r>
      <w:hyperlink r:id="rId262" w:history="1">
        <w:r w:rsidRPr="00E463B1">
          <w:rPr>
            <w:rFonts w:ascii="Calibri" w:hAnsi="Calibri" w:cs="Calibri"/>
            <w:color w:val="000000"/>
          </w:rPr>
          <w:t>частей 2</w:t>
        </w:r>
      </w:hyperlink>
      <w:r w:rsidRPr="00E463B1">
        <w:rPr>
          <w:rFonts w:ascii="Calibri" w:hAnsi="Calibri" w:cs="Calibri"/>
          <w:color w:val="000000"/>
        </w:rPr>
        <w:t xml:space="preserve"> и </w:t>
      </w:r>
      <w:hyperlink r:id="rId263" w:history="1">
        <w:r w:rsidRPr="00E463B1">
          <w:rPr>
            <w:rFonts w:ascii="Calibri" w:hAnsi="Calibri" w:cs="Calibri"/>
            <w:color w:val="000000"/>
          </w:rPr>
          <w:t>3 статьи 402</w:t>
        </w:r>
      </w:hyperlink>
      <w:r w:rsidRPr="00E463B1">
        <w:rPr>
          <w:rFonts w:ascii="Calibri" w:hAnsi="Calibri" w:cs="Calibri"/>
          <w:color w:val="000000"/>
        </w:rPr>
        <w:t xml:space="preserve"> ГПК РФ иностранное средство массовой информации, если организация-ответчик, орган ее управления, филиал или представительство находятся на территории Российской Федерации, либо если гражданин-ответчик имеет место жительства в Российской Федерации, либо если ответчик имеет имущество, находящееся на территории Российской Федерации, либо если по делам о защите чести, достоинства и деловой репутации истец имеет место жительства в Российской Федерации.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24. Разрешая требования о признании незаконным отказа в помещении ответа (комментария, реплики) в средстве массовой информации, необходимо иметь в виду следующее.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Исходя из положений </w:t>
      </w:r>
      <w:hyperlink r:id="rId264" w:history="1">
        <w:r w:rsidRPr="00E463B1">
          <w:rPr>
            <w:rFonts w:ascii="Calibri" w:hAnsi="Calibri" w:cs="Calibri"/>
            <w:color w:val="000000"/>
          </w:rPr>
          <w:t>пунктов 3</w:t>
        </w:r>
      </w:hyperlink>
      <w:r w:rsidRPr="00E463B1">
        <w:rPr>
          <w:rFonts w:ascii="Calibri" w:hAnsi="Calibri" w:cs="Calibri"/>
          <w:color w:val="000000"/>
        </w:rPr>
        <w:t xml:space="preserve"> и </w:t>
      </w:r>
      <w:hyperlink r:id="rId265" w:history="1">
        <w:r w:rsidRPr="00E463B1">
          <w:rPr>
            <w:rFonts w:ascii="Calibri" w:hAnsi="Calibri" w:cs="Calibri"/>
            <w:color w:val="000000"/>
          </w:rPr>
          <w:t>7 статьи 152</w:t>
        </w:r>
      </w:hyperlink>
      <w:r w:rsidRPr="00E463B1">
        <w:rPr>
          <w:rFonts w:ascii="Calibri" w:hAnsi="Calibri" w:cs="Calibri"/>
          <w:color w:val="000000"/>
        </w:rPr>
        <w:t xml:space="preserve"> ГК РФ и </w:t>
      </w:r>
      <w:hyperlink r:id="rId266" w:history="1">
        <w:r w:rsidRPr="00E463B1">
          <w:rPr>
            <w:rFonts w:ascii="Calibri" w:hAnsi="Calibri" w:cs="Calibri"/>
            <w:color w:val="000000"/>
          </w:rPr>
          <w:t>статьи 46</w:t>
        </w:r>
      </w:hyperlink>
      <w:r w:rsidRPr="00E463B1">
        <w:rPr>
          <w:rFonts w:ascii="Calibri" w:hAnsi="Calibri" w:cs="Calibri"/>
          <w:color w:val="000000"/>
        </w:rPr>
        <w:t xml:space="preserve"> Закона Российской Федерации "О средствах массовой информации" по делам, не связанным с защитой чести и достоинства граждан, а также деловой репутации граждан и юридических лиц, право на ответ в средстве массовой информации предоставляется гражданину или организации, в отношении которых распространены сведения, не только в случае, когда распространенные этим средством массовой информации сведения (в том числе, соответствующие действительности) ущемляют права и законные интересы гражданина, но и при распространении не соответствующих действительности сведений.</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Сведения, которые содержат лишь отдельные неточности (например, описки), могут признаваться не соответствующими действительности только при условии, что эти неточности привели к утверждению о фактах, событиях, которые не имели места в тот период времени, к которому относятся распространенные сведения.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Если в средстве массовой информации допущено неполное или одностороннее предоставление информации, которое ведет к искажению восприятия реально произошедшего события, факта или последовательности событий, и такое опубликование нарушает права, свободы или охраняемые законом интересы гражданина или организации, то указанные лица имеют право на опубликование своего ответа в тех же средствах массовой информации в порядке, предусмотренном </w:t>
      </w:r>
      <w:hyperlink r:id="rId267" w:history="1">
        <w:r w:rsidRPr="00E463B1">
          <w:rPr>
            <w:rFonts w:ascii="Calibri" w:hAnsi="Calibri" w:cs="Calibri"/>
            <w:color w:val="000000"/>
          </w:rPr>
          <w:t>статьей 46</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25. </w:t>
      </w:r>
      <w:hyperlink r:id="rId268" w:history="1">
        <w:r w:rsidRPr="00E463B1">
          <w:rPr>
            <w:rFonts w:ascii="Calibri" w:hAnsi="Calibri" w:cs="Calibri"/>
            <w:color w:val="000000"/>
          </w:rPr>
          <w:t>Пунктом 5 части 1 статьи 49</w:t>
        </w:r>
      </w:hyperlink>
      <w:r w:rsidRPr="00E463B1">
        <w:rPr>
          <w:rFonts w:ascii="Calibri" w:hAnsi="Calibri" w:cs="Calibri"/>
          <w:color w:val="000000"/>
        </w:rPr>
        <w:t xml:space="preserve"> Закона Российской Федерации "О средствах массовой информации" предусмотрен запрет на распространение в средствах массовой информации сведений о личной жизни граждан, если от них самих или от их законных представителей не было получено на то согласие, за исключением случаев, когда это необходимо для защиты общественных интересов. </w:t>
      </w:r>
      <w:hyperlink r:id="rId269" w:history="1">
        <w:r w:rsidRPr="00E463B1">
          <w:rPr>
            <w:rFonts w:ascii="Calibri" w:hAnsi="Calibri" w:cs="Calibri"/>
            <w:color w:val="000000"/>
          </w:rPr>
          <w:t>Пункт 2 части 1 статьи 50</w:t>
        </w:r>
      </w:hyperlink>
      <w:r w:rsidRPr="00E463B1">
        <w:rPr>
          <w:rFonts w:ascii="Calibri" w:hAnsi="Calibri" w:cs="Calibri"/>
          <w:color w:val="000000"/>
        </w:rPr>
        <w:t xml:space="preserve"> названого Закона допускает распространение сообщений и материалов, подготовленных с использованием скрытой аудио- и видеозаписи, кино- и фотосъемки, если это необходимо для защиты общественных интересов и приняты меры против возможной идентификации посторонних лиц.</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hyperlink r:id="rId270" w:history="1">
        <w:r w:rsidRPr="00E463B1">
          <w:rPr>
            <w:rFonts w:ascii="Calibri" w:hAnsi="Calibri" w:cs="Calibri"/>
            <w:color w:val="000000"/>
          </w:rPr>
          <w:t>Статья 152.1</w:t>
        </w:r>
      </w:hyperlink>
      <w:r w:rsidRPr="00E463B1">
        <w:rPr>
          <w:rFonts w:ascii="Calibri" w:hAnsi="Calibri" w:cs="Calibri"/>
          <w:color w:val="000000"/>
        </w:rPr>
        <w:t xml:space="preserve"> ГК РФ указывает, что обнародование и дальнейшее использование изображения гражданина допускаются только с согласия этого гражданина. Такого согласия не требуется, в частности, когда использование изображения осуществляется в государственных, общественных или иных публичных интересах.</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Судам необходимо проводить разграничение между сообщением о фактах (даже весьма спорных), способным оказать положительное влияние на обсуждение в обществе вопросов, касающихся, например, исполнения своих функций должностными лицами и общественными деятелями, и сообщением подробностей частной жизни лица, не занимающегося какой-либо публичной деятельностью. В то время как в первом случае средства массовой информации выполняют общественный долг в деле информирования граждан по вопросам, представляющим общественный интерес, во втором случае такой роли они не играют.</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26. Если при рассмотрении дела одной из сторон ставится вопрос о раскрытии источника информации, послужившей основой для публикации в средстве массовой информации, то суду </w:t>
      </w:r>
      <w:r w:rsidRPr="00E463B1">
        <w:rPr>
          <w:rFonts w:ascii="Calibri" w:hAnsi="Calibri" w:cs="Calibri"/>
          <w:color w:val="000000"/>
        </w:rPr>
        <w:lastRenderedPageBreak/>
        <w:t xml:space="preserve">необходимо руководствоваться </w:t>
      </w:r>
      <w:hyperlink r:id="rId271" w:history="1">
        <w:r w:rsidRPr="00E463B1">
          <w:rPr>
            <w:rFonts w:ascii="Calibri" w:hAnsi="Calibri" w:cs="Calibri"/>
            <w:color w:val="000000"/>
          </w:rPr>
          <w:t>частью 2 статьи 41</w:t>
        </w:r>
      </w:hyperlink>
      <w:r w:rsidRPr="00E463B1">
        <w:rPr>
          <w:rFonts w:ascii="Calibri" w:hAnsi="Calibri" w:cs="Calibri"/>
          <w:color w:val="000000"/>
        </w:rPr>
        <w:t xml:space="preserve"> Закона Российской Федерации "О средствах массовой информации", согласно которой 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 Таким образом, персональные данные лица, предоставившего редакции сведения с условием неразглашения его имени, составляют специально охраняемую федеральным </w:t>
      </w:r>
      <w:hyperlink r:id="rId272" w:history="1">
        <w:r w:rsidRPr="00E463B1">
          <w:rPr>
            <w:rFonts w:ascii="Calibri" w:hAnsi="Calibri" w:cs="Calibri"/>
            <w:color w:val="000000"/>
          </w:rPr>
          <w:t>законом</w:t>
        </w:r>
      </w:hyperlink>
      <w:r w:rsidRPr="00E463B1">
        <w:rPr>
          <w:rFonts w:ascii="Calibri" w:hAnsi="Calibri" w:cs="Calibri"/>
          <w:color w:val="000000"/>
        </w:rPr>
        <w:t xml:space="preserve"> тайну. Суд на любой стадии судебного производства по делу вправе потребовать от соответствующей редакции предоставить сведения об источнике информации, если исчерпаны все иные возможности для установления обстоятельств, имеющих значение для правильного рассмотрения и разрешения дела, и общественный интерес в раскрытии источника информации явно перевешивает общественный интерес в сохранении его тайны. Требование о раскрытии источника информации может направить редакции суд в связи с находящимся в его производстве делом.</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27. Злоупотребление свободой массовой информации (</w:t>
      </w:r>
      <w:hyperlink r:id="rId273" w:history="1">
        <w:r w:rsidRPr="00E463B1">
          <w:rPr>
            <w:rFonts w:ascii="Calibri" w:hAnsi="Calibri" w:cs="Calibri"/>
            <w:color w:val="000000"/>
          </w:rPr>
          <w:t>статья 4</w:t>
        </w:r>
      </w:hyperlink>
      <w:r w:rsidRPr="00E463B1">
        <w:rPr>
          <w:rFonts w:ascii="Calibri" w:hAnsi="Calibri" w:cs="Calibri"/>
          <w:color w:val="000000"/>
        </w:rPr>
        <w:t xml:space="preserve"> Закона Российской Федерации "О средствах массовой информации") влечет, в том числе вынесение уполномоченным органом или должностным лицом предупреждения в отношении учредителя (соучредителей) средства массовой информации, его редакции (главного редактора), а также прекращение судом деятельности средства массовой информации (</w:t>
      </w:r>
      <w:hyperlink r:id="rId274" w:history="1">
        <w:r w:rsidRPr="00E463B1">
          <w:rPr>
            <w:rFonts w:ascii="Calibri" w:hAnsi="Calibri" w:cs="Calibri"/>
            <w:color w:val="000000"/>
          </w:rPr>
          <w:t>статья 16</w:t>
        </w:r>
      </w:hyperlink>
      <w:r w:rsidRPr="00E463B1">
        <w:rPr>
          <w:rFonts w:ascii="Calibri" w:hAnsi="Calibri" w:cs="Calibri"/>
          <w:color w:val="000000"/>
        </w:rPr>
        <w:t xml:space="preserve"> Закона Российской Федерации "О средствах массовой информации", </w:t>
      </w:r>
      <w:hyperlink r:id="rId275" w:history="1">
        <w:r w:rsidRPr="00E463B1">
          <w:rPr>
            <w:rFonts w:ascii="Calibri" w:hAnsi="Calibri" w:cs="Calibri"/>
            <w:color w:val="000000"/>
          </w:rPr>
          <w:t>статьи 8</w:t>
        </w:r>
      </w:hyperlink>
      <w:r w:rsidRPr="00E463B1">
        <w:rPr>
          <w:rFonts w:ascii="Calibri" w:hAnsi="Calibri" w:cs="Calibri"/>
          <w:color w:val="000000"/>
        </w:rPr>
        <w:t xml:space="preserve"> и </w:t>
      </w:r>
      <w:hyperlink r:id="rId276" w:history="1">
        <w:r w:rsidRPr="00E463B1">
          <w:rPr>
            <w:rFonts w:ascii="Calibri" w:hAnsi="Calibri" w:cs="Calibri"/>
            <w:color w:val="000000"/>
          </w:rPr>
          <w:t>11</w:t>
        </w:r>
      </w:hyperlink>
      <w:r w:rsidRPr="00E463B1">
        <w:rPr>
          <w:rFonts w:ascii="Calibri" w:hAnsi="Calibri" w:cs="Calibri"/>
          <w:color w:val="000000"/>
        </w:rPr>
        <w:t xml:space="preserve"> Федерального закона "О противодействии экстремистской деятельности").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Учитывая, что предупреждения, вынесенные органом государственной власти или должностным лицом, содержат властное волеизъявление, порождающее правовые последствия для учредителя (соучредителей) средства массовой информации и (или) его редакции (главного редактора), дела об оспаривании таких предупреждений подлежат рассмотрению в порядке, предусмотренном </w:t>
      </w:r>
      <w:hyperlink r:id="rId277" w:history="1">
        <w:r w:rsidRPr="00E463B1">
          <w:rPr>
            <w:rFonts w:ascii="Calibri" w:hAnsi="Calibri" w:cs="Calibri"/>
            <w:color w:val="000000"/>
          </w:rPr>
          <w:t>главами 23</w:t>
        </w:r>
      </w:hyperlink>
      <w:r w:rsidRPr="00E463B1">
        <w:rPr>
          <w:rFonts w:ascii="Calibri" w:hAnsi="Calibri" w:cs="Calibri"/>
          <w:color w:val="000000"/>
        </w:rPr>
        <w:t xml:space="preserve"> и </w:t>
      </w:r>
      <w:hyperlink r:id="rId278" w:history="1">
        <w:r w:rsidRPr="00E463B1">
          <w:rPr>
            <w:rFonts w:ascii="Calibri" w:hAnsi="Calibri" w:cs="Calibri"/>
            <w:color w:val="000000"/>
          </w:rPr>
          <w:t>25</w:t>
        </w:r>
      </w:hyperlink>
      <w:r w:rsidRPr="00E463B1">
        <w:rPr>
          <w:rFonts w:ascii="Calibri" w:hAnsi="Calibri" w:cs="Calibri"/>
          <w:color w:val="000000"/>
        </w:rPr>
        <w:t xml:space="preserve"> ГПК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Проверяя полномочия лиц, вынесших оспариваемое предупреждение, судам необходимо иметь в виду, что за нарушение требований </w:t>
      </w:r>
      <w:hyperlink r:id="rId279" w:history="1">
        <w:r w:rsidRPr="00E463B1">
          <w:rPr>
            <w:rFonts w:ascii="Calibri" w:hAnsi="Calibri" w:cs="Calibri"/>
            <w:color w:val="000000"/>
          </w:rPr>
          <w:t>статьи 4</w:t>
        </w:r>
      </w:hyperlink>
      <w:r w:rsidRPr="00E463B1">
        <w:rPr>
          <w:rFonts w:ascii="Calibri" w:hAnsi="Calibri" w:cs="Calibri"/>
          <w:color w:val="000000"/>
        </w:rPr>
        <w:t xml:space="preserve"> Закона Российской Федерации "О средствах массовой информации" предупреждения вправе выносить регистрирующий орган (</w:t>
      </w:r>
      <w:hyperlink r:id="rId280" w:history="1">
        <w:r w:rsidRPr="00E463B1">
          <w:rPr>
            <w:rFonts w:ascii="Calibri" w:hAnsi="Calibri" w:cs="Calibri"/>
            <w:color w:val="000000"/>
          </w:rPr>
          <w:t>статья 16</w:t>
        </w:r>
      </w:hyperlink>
      <w:r w:rsidRPr="00E463B1">
        <w:rPr>
          <w:rFonts w:ascii="Calibri" w:hAnsi="Calibri" w:cs="Calibri"/>
          <w:color w:val="000000"/>
        </w:rPr>
        <w:t xml:space="preserve"> этого Закона), а за нарушение требований Федерального </w:t>
      </w:r>
      <w:hyperlink r:id="rId281" w:history="1">
        <w:r w:rsidRPr="00E463B1">
          <w:rPr>
            <w:rFonts w:ascii="Calibri" w:hAnsi="Calibri" w:cs="Calibri"/>
            <w:color w:val="000000"/>
          </w:rPr>
          <w:t>закона</w:t>
        </w:r>
      </w:hyperlink>
      <w:r w:rsidRPr="00E463B1">
        <w:rPr>
          <w:rFonts w:ascii="Calibri" w:hAnsi="Calibri" w:cs="Calibri"/>
          <w:color w:val="000000"/>
        </w:rPr>
        <w:t xml:space="preserve"> "О противодействии экстремистской деятельности" - не только регистрирующий орган, но и федеральный орган исполнительной власти в сфере печати, телерадиовещания и средств массовых коммуникаций, Генеральный прокурор Российской Федерации или подчиненный ему соответствующий прокурор (</w:t>
      </w:r>
      <w:hyperlink r:id="rId282" w:history="1">
        <w:r w:rsidRPr="00E463B1">
          <w:rPr>
            <w:rFonts w:ascii="Calibri" w:hAnsi="Calibri" w:cs="Calibri"/>
            <w:color w:val="000000"/>
          </w:rPr>
          <w:t>статья 8</w:t>
        </w:r>
      </w:hyperlink>
      <w:r w:rsidRPr="00E463B1">
        <w:rPr>
          <w:rFonts w:ascii="Calibri" w:hAnsi="Calibri" w:cs="Calibri"/>
          <w:color w:val="000000"/>
        </w:rPr>
        <w:t xml:space="preserve"> названного Федерального закона). При разрешении вопроса о том, на какой федеральный орган исполнительной власти возложено выполнение вышеуказанных функций, необходимо учитывать положения нормативных правовых актов, определяющих структуру федеральных органов исполнительной власти и их полномочия.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28. При разрешении дел, касающихся злоупотребления свободой массовой информации, положения </w:t>
      </w:r>
      <w:hyperlink r:id="rId283" w:history="1">
        <w:r w:rsidRPr="00E463B1">
          <w:rPr>
            <w:rFonts w:ascii="Calibri" w:hAnsi="Calibri" w:cs="Calibri"/>
            <w:color w:val="000000"/>
          </w:rPr>
          <w:t>статьи 4</w:t>
        </w:r>
      </w:hyperlink>
      <w:r w:rsidRPr="00E463B1">
        <w:rPr>
          <w:rFonts w:ascii="Calibri" w:hAnsi="Calibri" w:cs="Calibri"/>
          <w:color w:val="000000"/>
        </w:rPr>
        <w:t xml:space="preserve"> Закона Российской Федерации "О средствах массовой информации" необходимо применять в совокупности с иными федеральными законами, регулирующими определенные общественные отношения: </w:t>
      </w:r>
      <w:hyperlink r:id="rId284" w:history="1">
        <w:r w:rsidRPr="00E463B1">
          <w:rPr>
            <w:rFonts w:ascii="Calibri" w:hAnsi="Calibri" w:cs="Calibri"/>
            <w:color w:val="000000"/>
          </w:rPr>
          <w:t>"О противодействии терроризму"</w:t>
        </w:r>
      </w:hyperlink>
      <w:r w:rsidRPr="00E463B1">
        <w:rPr>
          <w:rFonts w:ascii="Calibri" w:hAnsi="Calibri" w:cs="Calibri"/>
          <w:color w:val="000000"/>
        </w:rPr>
        <w:t>, "</w:t>
      </w:r>
      <w:hyperlink r:id="rId285" w:history="1">
        <w:r w:rsidRPr="00E463B1">
          <w:rPr>
            <w:rFonts w:ascii="Calibri" w:hAnsi="Calibri" w:cs="Calibri"/>
            <w:color w:val="000000"/>
          </w:rPr>
          <w:t>О противодействии</w:t>
        </w:r>
      </w:hyperlink>
      <w:r w:rsidRPr="00E463B1">
        <w:rPr>
          <w:rFonts w:ascii="Calibri" w:hAnsi="Calibri" w:cs="Calibri"/>
          <w:color w:val="000000"/>
        </w:rPr>
        <w:t xml:space="preserve"> экстремистской деятельности", "</w:t>
      </w:r>
      <w:hyperlink r:id="rId286" w:history="1">
        <w:r w:rsidRPr="00E463B1">
          <w:rPr>
            <w:rFonts w:ascii="Calibri" w:hAnsi="Calibri" w:cs="Calibri"/>
            <w:color w:val="000000"/>
          </w:rPr>
          <w:t>О наркотических средствах</w:t>
        </w:r>
      </w:hyperlink>
      <w:r w:rsidRPr="00E463B1">
        <w:rPr>
          <w:rFonts w:ascii="Calibri" w:hAnsi="Calibri" w:cs="Calibri"/>
          <w:color w:val="000000"/>
        </w:rPr>
        <w:t xml:space="preserve"> и психотропных веществах" и другими.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287" w:history="1">
        <w:r w:rsidRPr="00E463B1">
          <w:rPr>
            <w:rFonts w:ascii="Calibri" w:hAnsi="Calibri" w:cs="Calibri"/>
            <w:color w:val="000000"/>
          </w:rPr>
          <w:t>части 1 статьи 4</w:t>
        </w:r>
      </w:hyperlink>
      <w:r w:rsidRPr="00E463B1">
        <w:rPr>
          <w:rFonts w:ascii="Calibri" w:hAnsi="Calibri" w:cs="Calibri"/>
          <w:color w:val="000000"/>
        </w:rPr>
        <w:t xml:space="preserve"> Закона Российской Федерации "О средствах массовой информации" недопустимо использование средств массовой информации, в частности, для совершения уголовно наказуемых деяний. Поскольку правосудие по уголовному делу в Российской Федерации осуществляется только судом (</w:t>
      </w:r>
      <w:hyperlink r:id="rId288" w:history="1">
        <w:r w:rsidRPr="00E463B1">
          <w:rPr>
            <w:rFonts w:ascii="Calibri" w:hAnsi="Calibri" w:cs="Calibri"/>
            <w:color w:val="000000"/>
          </w:rPr>
          <w:t>часть 1 статья 8</w:t>
        </w:r>
      </w:hyperlink>
      <w:r w:rsidRPr="00E463B1">
        <w:rPr>
          <w:rFonts w:ascii="Calibri" w:hAnsi="Calibri" w:cs="Calibri"/>
          <w:color w:val="000000"/>
        </w:rPr>
        <w:t xml:space="preserve"> УПК РФ), то вопрос о том, имело ли место использование средства массовой информации для совершения уголовно наказуемых деяний, следует решать с учетом вступившего в законную силу приговора или иного судебного решения по уголовному делу.</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Выясняя вопрос о том, имеет ли место злоупотребление свободой массовой информации, суду следует учитывать не только использованные в статье, теле- или радиопрограмме слова и выражения (формулировки), но и контекст, в котором они были сделаны (в частности, каковы цель, жанр и стиль статьи, программы либо их соответствующей части, можно ли расценивать их как выражение мнения в сфере политических дискуссий или как привлечение внимания к </w:t>
      </w:r>
      <w:r w:rsidRPr="00E463B1">
        <w:rPr>
          <w:rFonts w:ascii="Calibri" w:hAnsi="Calibri" w:cs="Calibri"/>
          <w:color w:val="000000"/>
        </w:rPr>
        <w:lastRenderedPageBreak/>
        <w:t>обсуждению общественно значимых вопросов, основаны ли статья, программа или материал на интервью, и каково отношение интервьюера и (или) представителей редакции средства массовой информации к высказанным мнениям, суждениям, утверждениям), а также учитывать общественно-политическую обстановку в стране в целом или в отдельной ее части (в зависимости от региона распространения данного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Судам необходимо иметь в виду, что в соответствии со статьей 5 Декларации о свободе политической дискуссии в средствах массовой информации юмористический и сатирический жанр, защищаемый </w:t>
      </w:r>
      <w:hyperlink r:id="rId289" w:history="1">
        <w:r w:rsidRPr="00E463B1">
          <w:rPr>
            <w:rFonts w:ascii="Calibri" w:hAnsi="Calibri" w:cs="Calibri"/>
            <w:color w:val="000000"/>
          </w:rPr>
          <w:t>статьей 10</w:t>
        </w:r>
      </w:hyperlink>
      <w:r w:rsidRPr="00E463B1">
        <w:rPr>
          <w:rFonts w:ascii="Calibri" w:hAnsi="Calibri" w:cs="Calibri"/>
          <w:color w:val="000000"/>
        </w:rPr>
        <w:t xml:space="preserve"> Конвенции о защите прав человека и основных свобод, допускает большую степень преувеличения и даже провокации при условии, что общество не вводится в заблуждение относительно фактической стороны дела.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Судам следует учитывать особенности телевидения и радиовещания, которые ограничивают возможности журналистов и редакторов по исправлению, уточнению, толкованию или комментированию утверждений, сделанных участниками передач в прямом эфире.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29. По смыслу </w:t>
      </w:r>
      <w:hyperlink r:id="rId290"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приостановление деятельности средства массовой информации представляет собой временный запрет на производство и выпуск средства массовой информации, на изготовление и (или) распространение продукции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Приостановление деятельности средства массовой информации возможно по решению учредителя (соучредителей) средства массовой информации (в случаях и в порядке, которые прямо предусмотрены уставом редакции или договором, заключенным между учредителем и редакцией либо главным редактором), на основании определения суда, принятого по заявлению об обеспечении иска о прекращении деятельности средства массовой информации (</w:t>
      </w:r>
      <w:hyperlink r:id="rId291" w:history="1">
        <w:r w:rsidRPr="00E463B1">
          <w:rPr>
            <w:rFonts w:ascii="Calibri" w:hAnsi="Calibri" w:cs="Calibri"/>
            <w:color w:val="000000"/>
          </w:rPr>
          <w:t>статья 16</w:t>
        </w:r>
      </w:hyperlink>
      <w:r w:rsidRPr="00E463B1">
        <w:rPr>
          <w:rFonts w:ascii="Calibri" w:hAnsi="Calibri" w:cs="Calibri"/>
          <w:color w:val="000000"/>
        </w:rPr>
        <w:t xml:space="preserve"> Закона Российской Федерации "О средствах массовой информации", </w:t>
      </w:r>
      <w:hyperlink r:id="rId292" w:history="1">
        <w:r w:rsidRPr="00E463B1">
          <w:rPr>
            <w:rFonts w:ascii="Calibri" w:hAnsi="Calibri" w:cs="Calibri"/>
            <w:color w:val="000000"/>
          </w:rPr>
          <w:t>часть 3 статьи 11</w:t>
        </w:r>
      </w:hyperlink>
      <w:r w:rsidRPr="00E463B1">
        <w:rPr>
          <w:rFonts w:ascii="Calibri" w:hAnsi="Calibri" w:cs="Calibri"/>
          <w:color w:val="000000"/>
        </w:rPr>
        <w:t xml:space="preserve"> Федерального закона "О противодействии экстремистской деятельности"), на основании решения суда (</w:t>
      </w:r>
      <w:hyperlink r:id="rId293" w:history="1">
        <w:r w:rsidRPr="00E463B1">
          <w:rPr>
            <w:rFonts w:ascii="Calibri" w:hAnsi="Calibri" w:cs="Calibri"/>
            <w:color w:val="000000"/>
          </w:rPr>
          <w:t>статья 16.1</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30. Вопрос о применении мер по обеспечению иска по гражданским делам, касающимся средств массовой информации, разрешается по правилам, установленным </w:t>
      </w:r>
      <w:hyperlink r:id="rId294" w:history="1">
        <w:r w:rsidRPr="00E463B1">
          <w:rPr>
            <w:rFonts w:ascii="Calibri" w:hAnsi="Calibri" w:cs="Calibri"/>
            <w:color w:val="000000"/>
          </w:rPr>
          <w:t>главой 13</w:t>
        </w:r>
      </w:hyperlink>
      <w:r w:rsidRPr="00E463B1">
        <w:rPr>
          <w:rFonts w:ascii="Calibri" w:hAnsi="Calibri" w:cs="Calibri"/>
          <w:color w:val="000000"/>
        </w:rPr>
        <w:t xml:space="preserve"> ГПК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hyperlink r:id="rId295" w:history="1">
        <w:r w:rsidRPr="00E463B1">
          <w:rPr>
            <w:rFonts w:ascii="Calibri" w:hAnsi="Calibri" w:cs="Calibri"/>
            <w:color w:val="000000"/>
          </w:rPr>
          <w:t>Часть 1 статьи 140</w:t>
        </w:r>
      </w:hyperlink>
      <w:r w:rsidRPr="00E463B1">
        <w:rPr>
          <w:rFonts w:ascii="Calibri" w:hAnsi="Calibri" w:cs="Calibri"/>
          <w:color w:val="000000"/>
        </w:rPr>
        <w:t xml:space="preserve"> ГПК РФ содержит примерный перечень мер по обеспечению иска и предусматривает право судьи или суда в необходимых случаях принять иные меры по обеспечению иска, которые отвечают целям, указанным в </w:t>
      </w:r>
      <w:hyperlink r:id="rId296" w:history="1">
        <w:r w:rsidRPr="00E463B1">
          <w:rPr>
            <w:rFonts w:ascii="Calibri" w:hAnsi="Calibri" w:cs="Calibri"/>
            <w:color w:val="000000"/>
          </w:rPr>
          <w:t>статье 139</w:t>
        </w:r>
      </w:hyperlink>
      <w:r w:rsidRPr="00E463B1">
        <w:rPr>
          <w:rFonts w:ascii="Calibri" w:hAnsi="Calibri" w:cs="Calibri"/>
          <w:color w:val="000000"/>
        </w:rPr>
        <w:t xml:space="preserve"> этого Кодекса.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Приостановление деятельности средства массовой информации является исключительной мерой по обеспечению иска и может применяться только по делам о прекращении деятельности средства массовой информации, поскольку по таким делам эта мера соответствует названным в </w:t>
      </w:r>
      <w:hyperlink r:id="rId297" w:history="1">
        <w:r w:rsidRPr="00E463B1">
          <w:rPr>
            <w:rFonts w:ascii="Calibri" w:hAnsi="Calibri" w:cs="Calibri"/>
            <w:color w:val="000000"/>
          </w:rPr>
          <w:t>статье 139</w:t>
        </w:r>
      </w:hyperlink>
      <w:r w:rsidRPr="00E463B1">
        <w:rPr>
          <w:rFonts w:ascii="Calibri" w:hAnsi="Calibri" w:cs="Calibri"/>
          <w:color w:val="000000"/>
        </w:rPr>
        <w:t xml:space="preserve"> ГПК РФ целям и прямо предусмотрена </w:t>
      </w:r>
      <w:hyperlink r:id="rId298" w:history="1">
        <w:r w:rsidRPr="00E463B1">
          <w:rPr>
            <w:rFonts w:ascii="Calibri" w:hAnsi="Calibri" w:cs="Calibri"/>
            <w:color w:val="000000"/>
          </w:rPr>
          <w:t>частью 5 статьи 16</w:t>
        </w:r>
      </w:hyperlink>
      <w:r w:rsidRPr="00E463B1">
        <w:rPr>
          <w:rFonts w:ascii="Calibri" w:hAnsi="Calibri" w:cs="Calibri"/>
          <w:color w:val="000000"/>
        </w:rPr>
        <w:t xml:space="preserve"> Закона Российской Федерации "О средствах массовой информации" и </w:t>
      </w:r>
      <w:hyperlink r:id="rId299" w:history="1">
        <w:r w:rsidRPr="00E463B1">
          <w:rPr>
            <w:rFonts w:ascii="Calibri" w:hAnsi="Calibri" w:cs="Calibri"/>
            <w:color w:val="000000"/>
          </w:rPr>
          <w:t>частью 3 статьи 11</w:t>
        </w:r>
      </w:hyperlink>
      <w:r w:rsidRPr="00E463B1">
        <w:rPr>
          <w:rFonts w:ascii="Calibri" w:hAnsi="Calibri" w:cs="Calibri"/>
          <w:color w:val="000000"/>
        </w:rPr>
        <w:t xml:space="preserve"> Федерального закона "О противодействии экстремистской деятельнос</w:t>
      </w:r>
      <w:bookmarkStart w:id="0" w:name="_GoBack"/>
      <w:bookmarkEnd w:id="0"/>
      <w:r w:rsidRPr="00E463B1">
        <w:rPr>
          <w:rFonts w:ascii="Calibri" w:hAnsi="Calibri" w:cs="Calibri"/>
          <w:color w:val="000000"/>
        </w:rPr>
        <w:t>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По иным гражданским делам, касающимся деятельности средств массовой информации, в качестве мер по обеспечению иска не могут применяться приостановление деятельности средства массовой информации, а также запрет для средства массовой информации подготавливать и распространять новые материалы по определенной теме, поскольку по таким делам указанные меры не будут отвечать целям, названным в </w:t>
      </w:r>
      <w:hyperlink r:id="rId300" w:history="1">
        <w:r w:rsidRPr="00E463B1">
          <w:rPr>
            <w:rFonts w:ascii="Calibri" w:hAnsi="Calibri" w:cs="Calibri"/>
            <w:color w:val="000000"/>
          </w:rPr>
          <w:t>статье 139</w:t>
        </w:r>
      </w:hyperlink>
      <w:r w:rsidRPr="00E463B1">
        <w:rPr>
          <w:rFonts w:ascii="Calibri" w:hAnsi="Calibri" w:cs="Calibri"/>
          <w:color w:val="000000"/>
        </w:rPr>
        <w:t xml:space="preserve"> ГПК РФ, и не будут являться необходимыми для обеспечения авторитета и беспристрастности правосудия.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Для выполнения установленных </w:t>
      </w:r>
      <w:hyperlink r:id="rId301" w:history="1">
        <w:r w:rsidRPr="00E463B1">
          <w:rPr>
            <w:rFonts w:ascii="Calibri" w:hAnsi="Calibri" w:cs="Calibri"/>
            <w:color w:val="000000"/>
          </w:rPr>
          <w:t>частью 3 статьи 140</w:t>
        </w:r>
      </w:hyperlink>
      <w:r w:rsidRPr="00E463B1">
        <w:rPr>
          <w:rFonts w:ascii="Calibri" w:hAnsi="Calibri" w:cs="Calibri"/>
          <w:color w:val="000000"/>
        </w:rPr>
        <w:t xml:space="preserve"> ГПК РФ требований о соразмерности мер по обеспечению иска необходимо принимать во внимание характер допущенных нарушений (в частности, относятся ли они к случаям злоупотребления свободой массовой информации или являются иными нарушениями </w:t>
      </w:r>
      <w:hyperlink r:id="rId302" w:history="1">
        <w:r w:rsidRPr="00E463B1">
          <w:rPr>
            <w:rFonts w:ascii="Calibri" w:hAnsi="Calibri" w:cs="Calibri"/>
            <w:color w:val="000000"/>
          </w:rPr>
          <w:t>законодательства</w:t>
        </w:r>
      </w:hyperlink>
      <w:r w:rsidRPr="00E463B1">
        <w:rPr>
          <w:rFonts w:ascii="Calibri" w:hAnsi="Calibri" w:cs="Calibri"/>
          <w:color w:val="000000"/>
        </w:rPr>
        <w:t xml:space="preserve"> о средствах массовой информации), а также оценивать негативные последствия для свободы массовой информации, которые может повлечь применение таких мер.</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31. В соответствии с </w:t>
      </w:r>
      <w:hyperlink r:id="rId303" w:history="1">
        <w:r w:rsidRPr="00E463B1">
          <w:rPr>
            <w:rFonts w:ascii="Calibri" w:hAnsi="Calibri" w:cs="Calibri"/>
            <w:color w:val="000000"/>
          </w:rPr>
          <w:t>пунктом 3 части 1 статьи 26</w:t>
        </w:r>
      </w:hyperlink>
      <w:r w:rsidRPr="00E463B1">
        <w:rPr>
          <w:rFonts w:ascii="Calibri" w:hAnsi="Calibri" w:cs="Calibri"/>
          <w:color w:val="000000"/>
        </w:rPr>
        <w:t xml:space="preserve"> ГПК РФ дела о прекращении деятельности средств массовой информации, распространяемых преимущественно на территории одного субъекта Российской Федерации, подсудны верховному суду республики, краевому, областному суду, суду города федерального значения, суду автономной области и суду автономного округа.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Если средство массовой информации распространяется на территории двух и более субъектов Российской Федерации, дело о прекращении деятельности этого средства массовой </w:t>
      </w:r>
      <w:r w:rsidRPr="00E463B1">
        <w:rPr>
          <w:rFonts w:ascii="Calibri" w:hAnsi="Calibri" w:cs="Calibri"/>
          <w:color w:val="000000"/>
        </w:rPr>
        <w:lastRenderedPageBreak/>
        <w:t xml:space="preserve">информации подлежит рассмотрению тем судом (из числа указанных в </w:t>
      </w:r>
      <w:hyperlink r:id="rId304" w:history="1">
        <w:r w:rsidRPr="00E463B1">
          <w:rPr>
            <w:rFonts w:ascii="Calibri" w:hAnsi="Calibri" w:cs="Calibri"/>
            <w:color w:val="000000"/>
          </w:rPr>
          <w:t>статье 26</w:t>
        </w:r>
      </w:hyperlink>
      <w:r w:rsidRPr="00E463B1">
        <w:rPr>
          <w:rFonts w:ascii="Calibri" w:hAnsi="Calibri" w:cs="Calibri"/>
          <w:color w:val="000000"/>
        </w:rPr>
        <w:t xml:space="preserve"> ГПК РФ), юрисдикция которого распространяется на территорию преимущественного распространения средства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Если фактическая территория распространения средства массовой информации не совпадает с территорией, указанной в регистрационных данных, подсудность дел о прекращении деятельности этого средства массовой информации следует определять, исходя из регистрационных данных средства массовой информации, поскольку изменение территории распространения средства массовой информации по отношению к указанной при регистрации допустимо лишь при условии перерегистрации средства массовой информации (</w:t>
      </w:r>
      <w:hyperlink r:id="rId305" w:history="1">
        <w:r w:rsidRPr="00E463B1">
          <w:rPr>
            <w:rFonts w:ascii="Calibri" w:hAnsi="Calibri" w:cs="Calibri"/>
            <w:color w:val="000000"/>
          </w:rPr>
          <w:t>пункт 6 части 1 статьи 10</w:t>
        </w:r>
      </w:hyperlink>
      <w:r w:rsidRPr="00E463B1">
        <w:rPr>
          <w:rFonts w:ascii="Calibri" w:hAnsi="Calibri" w:cs="Calibri"/>
          <w:color w:val="000000"/>
        </w:rPr>
        <w:t xml:space="preserve"> и </w:t>
      </w:r>
      <w:hyperlink r:id="rId306" w:history="1">
        <w:r w:rsidRPr="00E463B1">
          <w:rPr>
            <w:rFonts w:ascii="Calibri" w:hAnsi="Calibri" w:cs="Calibri"/>
            <w:color w:val="000000"/>
          </w:rPr>
          <w:t>часть 1 статьи 11</w:t>
        </w:r>
      </w:hyperlink>
      <w:r w:rsidRPr="00E463B1">
        <w:rPr>
          <w:rFonts w:ascii="Calibri" w:hAnsi="Calibri" w:cs="Calibri"/>
          <w:color w:val="000000"/>
        </w:rPr>
        <w:t xml:space="preserve"> Закона Российской Федерации "О средствах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32. В силу положений </w:t>
      </w:r>
      <w:hyperlink r:id="rId307" w:history="1">
        <w:r w:rsidRPr="00E463B1">
          <w:rPr>
            <w:rFonts w:ascii="Calibri" w:hAnsi="Calibri" w:cs="Calibri"/>
            <w:color w:val="000000"/>
          </w:rPr>
          <w:t>Закона</w:t>
        </w:r>
      </w:hyperlink>
      <w:r w:rsidRPr="00E463B1">
        <w:rPr>
          <w:rFonts w:ascii="Calibri" w:hAnsi="Calibri" w:cs="Calibri"/>
          <w:color w:val="000000"/>
        </w:rPr>
        <w:t xml:space="preserve"> Российской Федерации "О средствах массовой информации" прекращение деятельности средства массовой информации представляет собой запрет на производство и выпуск средства массовой информации, а также на изготовление продукции средства массовой информации и ее распространение.</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При разрешении дел о прекращении деятельности средства массовой информации необходимо иметь в виду, что эта мера ответственности может применяться только в порядке и по основаниям, предусмотренным федеральными законами, в частности </w:t>
      </w:r>
      <w:hyperlink r:id="rId308" w:history="1">
        <w:r w:rsidRPr="00E463B1">
          <w:rPr>
            <w:rFonts w:ascii="Calibri" w:hAnsi="Calibri" w:cs="Calibri"/>
            <w:color w:val="000000"/>
          </w:rPr>
          <w:t>статьей 16</w:t>
        </w:r>
      </w:hyperlink>
      <w:r w:rsidRPr="00E463B1">
        <w:rPr>
          <w:rFonts w:ascii="Calibri" w:hAnsi="Calibri" w:cs="Calibri"/>
          <w:color w:val="000000"/>
        </w:rPr>
        <w:t xml:space="preserve"> Закона Российской Федерации "О средствах массовой информации", </w:t>
      </w:r>
      <w:hyperlink r:id="rId309" w:history="1">
        <w:r w:rsidRPr="00E463B1">
          <w:rPr>
            <w:rFonts w:ascii="Calibri" w:hAnsi="Calibri" w:cs="Calibri"/>
            <w:color w:val="000000"/>
          </w:rPr>
          <w:t>статьями 8</w:t>
        </w:r>
      </w:hyperlink>
      <w:r w:rsidRPr="00E463B1">
        <w:rPr>
          <w:rFonts w:ascii="Calibri" w:hAnsi="Calibri" w:cs="Calibri"/>
          <w:color w:val="000000"/>
        </w:rPr>
        <w:t xml:space="preserve"> и </w:t>
      </w:r>
      <w:hyperlink r:id="rId310" w:history="1">
        <w:r w:rsidRPr="00E463B1">
          <w:rPr>
            <w:rFonts w:ascii="Calibri" w:hAnsi="Calibri" w:cs="Calibri"/>
            <w:color w:val="000000"/>
          </w:rPr>
          <w:t>11</w:t>
        </w:r>
      </w:hyperlink>
      <w:r w:rsidRPr="00E463B1">
        <w:rPr>
          <w:rFonts w:ascii="Calibri" w:hAnsi="Calibri" w:cs="Calibri"/>
          <w:color w:val="000000"/>
        </w:rPr>
        <w:t xml:space="preserve"> Федерального закона "О противодействии экстремистской деятельности".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По делам о прекращении деятельности средства массовой информации суд не вправе утвердить мировое соглашение, поскольку по таким делам проверяется законность деятельности редакции средства массовой информации и на решение этого вопроса не могут повлиять те или иные договоренности между обратившимся в суд органом (должностным лицом) и учредителем (соучредителями) средства массовой информации или его редакцией.</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33. При рассмотрении дел о прекращении деятельности средств массовой информации следует учитывать, что с заявлением о прекращении деятельности средства массовой информации в суд вправе обратиться регистрирующий орган, а в случае подачи заявления о прекращении деятельности по основаниям, установленным Федеральным </w:t>
      </w:r>
      <w:hyperlink r:id="rId311" w:history="1">
        <w:r w:rsidRPr="00E463B1">
          <w:rPr>
            <w:rFonts w:ascii="Calibri" w:hAnsi="Calibri" w:cs="Calibri"/>
            <w:color w:val="000000"/>
          </w:rPr>
          <w:t>законом</w:t>
        </w:r>
      </w:hyperlink>
      <w:r w:rsidRPr="00E463B1">
        <w:rPr>
          <w:rFonts w:ascii="Calibri" w:hAnsi="Calibri" w:cs="Calibri"/>
          <w:color w:val="000000"/>
        </w:rPr>
        <w:t xml:space="preserve"> "О противодействии экстремистской деятельности", - также и федеральный орган исполнительной власти в сфере печати, телерадиовещания и средств массовых коммуникаций, Генеральный прокурор Российской Федерации или подчиненный ему соответствующий прокурор (</w:t>
      </w:r>
      <w:hyperlink r:id="rId312" w:history="1">
        <w:r w:rsidRPr="00E463B1">
          <w:rPr>
            <w:rFonts w:ascii="Calibri" w:hAnsi="Calibri" w:cs="Calibri"/>
            <w:color w:val="000000"/>
          </w:rPr>
          <w:t>часть 1 статьи 16</w:t>
        </w:r>
      </w:hyperlink>
      <w:r w:rsidRPr="00E463B1">
        <w:rPr>
          <w:rFonts w:ascii="Calibri" w:hAnsi="Calibri" w:cs="Calibri"/>
          <w:color w:val="000000"/>
        </w:rPr>
        <w:t xml:space="preserve"> Закона Российской Федерации "О средствах массовой информации", </w:t>
      </w:r>
      <w:hyperlink r:id="rId313" w:history="1">
        <w:r w:rsidRPr="00E463B1">
          <w:rPr>
            <w:rFonts w:ascii="Calibri" w:hAnsi="Calibri" w:cs="Calibri"/>
            <w:color w:val="000000"/>
          </w:rPr>
          <w:t>часть 2 статьи 11</w:t>
        </w:r>
      </w:hyperlink>
      <w:r w:rsidRPr="00E463B1">
        <w:rPr>
          <w:rFonts w:ascii="Calibri" w:hAnsi="Calibri" w:cs="Calibri"/>
          <w:color w:val="000000"/>
        </w:rPr>
        <w:t xml:space="preserve"> Федерального закона "О противодействии экстремистской деятельности").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При разрешении вопроса о том, на какие органы возложено выполнение вышеуказанных функций, необходимо учитывать положения нормативных правовых актов, определяющих структуру федеральных органов исполнительной власти и их полномочия.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34. Судам необходимо иметь в виду различия в основаниях для прекращения деятельности средства массовой информации, предусмотренных </w:t>
      </w:r>
      <w:hyperlink r:id="rId314" w:history="1">
        <w:r w:rsidRPr="00E463B1">
          <w:rPr>
            <w:rFonts w:ascii="Calibri" w:hAnsi="Calibri" w:cs="Calibri"/>
            <w:color w:val="000000"/>
          </w:rPr>
          <w:t>частью 3 статьи 16</w:t>
        </w:r>
      </w:hyperlink>
      <w:r w:rsidRPr="00E463B1">
        <w:rPr>
          <w:rFonts w:ascii="Calibri" w:hAnsi="Calibri" w:cs="Calibri"/>
          <w:color w:val="000000"/>
        </w:rPr>
        <w:t xml:space="preserve"> Закона Российской Федерации "О средствах массовой информации" и </w:t>
      </w:r>
      <w:hyperlink r:id="rId315" w:history="1">
        <w:r w:rsidRPr="00E463B1">
          <w:rPr>
            <w:rFonts w:ascii="Calibri" w:hAnsi="Calibri" w:cs="Calibri"/>
            <w:color w:val="000000"/>
          </w:rPr>
          <w:t>частью 3 статьи 8</w:t>
        </w:r>
      </w:hyperlink>
      <w:r w:rsidRPr="00E463B1">
        <w:rPr>
          <w:rFonts w:ascii="Calibri" w:hAnsi="Calibri" w:cs="Calibri"/>
          <w:color w:val="000000"/>
        </w:rPr>
        <w:t xml:space="preserve"> Федерального закона "О противодействии экстремистской деятельности".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316" w:history="1">
        <w:r w:rsidRPr="00E463B1">
          <w:rPr>
            <w:rFonts w:ascii="Calibri" w:hAnsi="Calibri" w:cs="Calibri"/>
            <w:color w:val="000000"/>
          </w:rPr>
          <w:t>части 3 статьи 16</w:t>
        </w:r>
      </w:hyperlink>
      <w:r w:rsidRPr="00E463B1">
        <w:rPr>
          <w:rFonts w:ascii="Calibri" w:hAnsi="Calibri" w:cs="Calibri"/>
          <w:color w:val="000000"/>
        </w:rPr>
        <w:t xml:space="preserve"> Закона Российской Федерации "О средствах массовой информации" во внимание принимаются только те допущенные редакцией средства массовой информации нарушения требований </w:t>
      </w:r>
      <w:hyperlink r:id="rId317" w:history="1">
        <w:r w:rsidRPr="00E463B1">
          <w:rPr>
            <w:rFonts w:ascii="Calibri" w:hAnsi="Calibri" w:cs="Calibri"/>
            <w:color w:val="000000"/>
          </w:rPr>
          <w:t>статьи 4</w:t>
        </w:r>
      </w:hyperlink>
      <w:r w:rsidRPr="00E463B1">
        <w:rPr>
          <w:rFonts w:ascii="Calibri" w:hAnsi="Calibri" w:cs="Calibri"/>
          <w:color w:val="000000"/>
        </w:rPr>
        <w:t xml:space="preserve"> этого Закона, по поводу которых регистрирующим органом выносились письменные предупреждения учредителю и (или) редакции (главному редактору).</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Положения </w:t>
      </w:r>
      <w:hyperlink r:id="rId318" w:history="1">
        <w:r w:rsidRPr="00E463B1">
          <w:rPr>
            <w:rFonts w:ascii="Calibri" w:hAnsi="Calibri" w:cs="Calibri"/>
            <w:color w:val="000000"/>
          </w:rPr>
          <w:t>части 3 статьи 8</w:t>
        </w:r>
      </w:hyperlink>
      <w:r w:rsidRPr="00E463B1">
        <w:rPr>
          <w:rFonts w:ascii="Calibri" w:hAnsi="Calibri" w:cs="Calibri"/>
          <w:color w:val="000000"/>
        </w:rPr>
        <w:t xml:space="preserve"> Федерального закона "О противодействии экстремистской деятельности" не требуют вынесения предупреждения в отношении новых фактов, свидетельствующих о наличии признаков экстремизма в деятельности средства массовой информации и послуживших поводом для обращения уполномоченного органа (должностного лица) в суд. Из положений указанной </w:t>
      </w:r>
      <w:hyperlink r:id="rId319" w:history="1">
        <w:r w:rsidRPr="00E463B1">
          <w:rPr>
            <w:rFonts w:ascii="Calibri" w:hAnsi="Calibri" w:cs="Calibri"/>
            <w:color w:val="000000"/>
          </w:rPr>
          <w:t>нормы</w:t>
        </w:r>
      </w:hyperlink>
      <w:r w:rsidRPr="00E463B1">
        <w:rPr>
          <w:rFonts w:ascii="Calibri" w:hAnsi="Calibri" w:cs="Calibri"/>
          <w:color w:val="000000"/>
        </w:rPr>
        <w:t xml:space="preserve"> Федерального закона также следует, что не могут признаваться новым фактом те нарушения, которые выявлены после вынесенного предупреждения, но допущены в материалах, распространенных ранее этого предупреждения.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35. Обратить внимание судов на имеющиеся в </w:t>
      </w:r>
      <w:hyperlink r:id="rId320" w:history="1">
        <w:r w:rsidRPr="00E463B1">
          <w:rPr>
            <w:rFonts w:ascii="Calibri" w:hAnsi="Calibri" w:cs="Calibri"/>
            <w:color w:val="000000"/>
          </w:rPr>
          <w:t>части 3 статьи 16</w:t>
        </w:r>
      </w:hyperlink>
      <w:r w:rsidRPr="00E463B1">
        <w:rPr>
          <w:rFonts w:ascii="Calibri" w:hAnsi="Calibri" w:cs="Calibri"/>
          <w:color w:val="000000"/>
        </w:rPr>
        <w:t xml:space="preserve"> Закона Российской Федерации "О средствах массовой информации" и </w:t>
      </w:r>
      <w:hyperlink r:id="rId321" w:history="1">
        <w:r w:rsidRPr="00E463B1">
          <w:rPr>
            <w:rFonts w:ascii="Calibri" w:hAnsi="Calibri" w:cs="Calibri"/>
            <w:color w:val="000000"/>
          </w:rPr>
          <w:t>части 3 статьи 8</w:t>
        </w:r>
      </w:hyperlink>
      <w:r w:rsidRPr="00E463B1">
        <w:rPr>
          <w:rFonts w:ascii="Calibri" w:hAnsi="Calibri" w:cs="Calibri"/>
          <w:color w:val="000000"/>
        </w:rPr>
        <w:t xml:space="preserve"> Федерального закона "О </w:t>
      </w:r>
      <w:r w:rsidRPr="00E463B1">
        <w:rPr>
          <w:rFonts w:ascii="Calibri" w:hAnsi="Calibri" w:cs="Calibri"/>
          <w:color w:val="000000"/>
        </w:rPr>
        <w:lastRenderedPageBreak/>
        <w:t>противодействии экстремистской деятельности" различия в исчислении периода, в течение которого могут учитываться допущенные при распространении массовой информации нарушения законодательства и вынесенные в связи с этим предупреждения.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В силу </w:t>
      </w:r>
      <w:hyperlink r:id="rId322" w:history="1">
        <w:r w:rsidRPr="00E463B1">
          <w:rPr>
            <w:rFonts w:ascii="Calibri" w:hAnsi="Calibri" w:cs="Calibri"/>
            <w:color w:val="000000"/>
          </w:rPr>
          <w:t>части 3 статьи 16</w:t>
        </w:r>
      </w:hyperlink>
      <w:r w:rsidRPr="00E463B1">
        <w:rPr>
          <w:rFonts w:ascii="Calibri" w:hAnsi="Calibri" w:cs="Calibri"/>
          <w:color w:val="000000"/>
        </w:rPr>
        <w:t xml:space="preserve"> Закона Российской Федерации "О средствах массовой информации" деятельность средства массовой информации может быть прекращена в случае, когда неоднократные нарушения, по поводу которых регистрирующим органом делались письменные предупреждения учредителю и (или) редакции (главному редактору), были совершены в течение двенадцати месяцев, предшествующих обращению в суд.</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Согласно </w:t>
      </w:r>
      <w:hyperlink r:id="rId323" w:history="1">
        <w:r w:rsidRPr="00E463B1">
          <w:rPr>
            <w:rFonts w:ascii="Calibri" w:hAnsi="Calibri" w:cs="Calibri"/>
            <w:color w:val="000000"/>
          </w:rPr>
          <w:t>части 3 статьи 8</w:t>
        </w:r>
      </w:hyperlink>
      <w:r w:rsidRPr="00E463B1">
        <w:rPr>
          <w:rFonts w:ascii="Calibri" w:hAnsi="Calibri" w:cs="Calibri"/>
          <w:color w:val="000000"/>
        </w:rPr>
        <w:t xml:space="preserve"> Федерального закона "О противодействии экстремистской деятельности" деятельность средства массовой информации может быть прекращена в случае, когда в течение двенадцати месяцев со дня вынесения предупреждения выявлены новые факты, свидетельствующие о наличии в деятельности этого средства массовой информации признаков экстремизма.</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 xml:space="preserve">36. При рассмотрении и разрешении дел о прекращении деятельности средства массовой информации по основаниям, указанным в </w:t>
      </w:r>
      <w:hyperlink r:id="rId324" w:history="1">
        <w:r w:rsidRPr="00E463B1">
          <w:rPr>
            <w:rFonts w:ascii="Calibri" w:hAnsi="Calibri" w:cs="Calibri"/>
            <w:color w:val="000000"/>
          </w:rPr>
          <w:t>части 3 статьи 16</w:t>
        </w:r>
      </w:hyperlink>
      <w:r w:rsidRPr="00E463B1">
        <w:rPr>
          <w:rFonts w:ascii="Calibri" w:hAnsi="Calibri" w:cs="Calibri"/>
          <w:color w:val="000000"/>
        </w:rPr>
        <w:t xml:space="preserve"> Закона Российской Федерации "О средствах массовой информации" и </w:t>
      </w:r>
      <w:hyperlink r:id="rId325" w:history="1">
        <w:r w:rsidRPr="00E463B1">
          <w:rPr>
            <w:rFonts w:ascii="Calibri" w:hAnsi="Calibri" w:cs="Calibri"/>
            <w:color w:val="000000"/>
          </w:rPr>
          <w:t>части 3 статьи 8</w:t>
        </w:r>
      </w:hyperlink>
      <w:r w:rsidRPr="00E463B1">
        <w:rPr>
          <w:rFonts w:ascii="Calibri" w:hAnsi="Calibri" w:cs="Calibri"/>
          <w:color w:val="000000"/>
        </w:rPr>
        <w:t xml:space="preserve"> Федерального закона "О противодействии экстремистской деятельности", не могут учитываться предупреждения, признанные судом незаконными.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Суд вправе разрешить требования о прекращении деятельности средства массовой информации, дав оценку правомерности вынесенного предупреждения.</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37. Если распространением в средствах массовой информации сведений были нарушены личные неимущественные права либо другие нематериальные блага лица и ему был причинен моральный вред (физические или нравственные страдания), то это лицо вправе требовать компенсации данного вреда (</w:t>
      </w:r>
      <w:hyperlink r:id="rId326" w:history="1">
        <w:r w:rsidRPr="00E463B1">
          <w:rPr>
            <w:rFonts w:ascii="Calibri" w:hAnsi="Calibri" w:cs="Calibri"/>
            <w:color w:val="000000"/>
          </w:rPr>
          <w:t>статьи 151</w:t>
        </w:r>
      </w:hyperlink>
      <w:r w:rsidRPr="00E463B1">
        <w:rPr>
          <w:rFonts w:ascii="Calibri" w:hAnsi="Calibri" w:cs="Calibri"/>
          <w:color w:val="000000"/>
        </w:rPr>
        <w:t xml:space="preserve">, </w:t>
      </w:r>
      <w:hyperlink r:id="rId327" w:history="1">
        <w:r w:rsidRPr="00E463B1">
          <w:rPr>
            <w:rFonts w:ascii="Calibri" w:hAnsi="Calibri" w:cs="Calibri"/>
            <w:color w:val="000000"/>
          </w:rPr>
          <w:t>1099</w:t>
        </w:r>
      </w:hyperlink>
      <w:r w:rsidRPr="00E463B1">
        <w:rPr>
          <w:rFonts w:ascii="Calibri" w:hAnsi="Calibri" w:cs="Calibri"/>
          <w:color w:val="000000"/>
        </w:rPr>
        <w:t xml:space="preserve"> ГК РФ). При этом в соответствии с </w:t>
      </w:r>
      <w:hyperlink r:id="rId328" w:history="1">
        <w:r w:rsidRPr="00E463B1">
          <w:rPr>
            <w:rFonts w:ascii="Calibri" w:hAnsi="Calibri" w:cs="Calibri"/>
            <w:color w:val="000000"/>
          </w:rPr>
          <w:t>пунктом 3 статьи 1099</w:t>
        </w:r>
      </w:hyperlink>
      <w:r w:rsidRPr="00E463B1">
        <w:rPr>
          <w:rFonts w:ascii="Calibri" w:hAnsi="Calibri" w:cs="Calibri"/>
          <w:color w:val="000000"/>
        </w:rPr>
        <w:t xml:space="preserve"> ГК РФ компенсация морального вреда осуществляется независимо от подлежащего возмещению имущественного вреда.</w:t>
      </w:r>
    </w:p>
    <w:p w:rsidR="00E463B1" w:rsidRPr="00E463B1" w:rsidRDefault="00E463B1">
      <w:pPr>
        <w:widowControl w:val="0"/>
        <w:autoSpaceDE w:val="0"/>
        <w:autoSpaceDN w:val="0"/>
        <w:adjustRightInd w:val="0"/>
        <w:spacing w:after="0" w:line="240" w:lineRule="auto"/>
        <w:jc w:val="both"/>
        <w:rPr>
          <w:rFonts w:ascii="Calibri" w:hAnsi="Calibri" w:cs="Calibri"/>
          <w:color w:val="000000"/>
        </w:rPr>
      </w:pPr>
      <w:r w:rsidRPr="00E463B1">
        <w:rPr>
          <w:rFonts w:ascii="Calibri" w:hAnsi="Calibri" w:cs="Calibri"/>
          <w:color w:val="000000"/>
        </w:rPr>
        <w:t xml:space="preserve">(п. 37 введен </w:t>
      </w:r>
      <w:hyperlink r:id="rId329" w:history="1">
        <w:r w:rsidRPr="00E463B1">
          <w:rPr>
            <w:rFonts w:ascii="Calibri" w:hAnsi="Calibri" w:cs="Calibri"/>
            <w:color w:val="000000"/>
          </w:rPr>
          <w:t>Постановлением</w:t>
        </w:r>
      </w:hyperlink>
      <w:r w:rsidRPr="00E463B1">
        <w:rPr>
          <w:rFonts w:ascii="Calibri" w:hAnsi="Calibri" w:cs="Calibri"/>
          <w:color w:val="000000"/>
        </w:rPr>
        <w:t xml:space="preserve"> Пленума Верховного Суда РФ от 16.09.2010 N 21)</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38. Размер компенсации морального вреда определяется судом в денежном выражении и подлежит взысканию в пользу истца (</w:t>
      </w:r>
      <w:hyperlink r:id="rId330" w:history="1">
        <w:r w:rsidRPr="00E463B1">
          <w:rPr>
            <w:rFonts w:ascii="Calibri" w:hAnsi="Calibri" w:cs="Calibri"/>
            <w:color w:val="000000"/>
          </w:rPr>
          <w:t>пункт 1 статьи 1101</w:t>
        </w:r>
      </w:hyperlink>
      <w:r w:rsidRPr="00E463B1">
        <w:rPr>
          <w:rFonts w:ascii="Calibri" w:hAnsi="Calibri" w:cs="Calibri"/>
          <w:color w:val="000000"/>
        </w:rPr>
        <w:t xml:space="preserve"> ГК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Компенсация морального вреда должна отвечать цели, для достижения которой она установлена законом, - компенсировать потерпевшему перенесенные им физические или нравственные страдания (</w:t>
      </w:r>
      <w:hyperlink r:id="rId331" w:history="1">
        <w:r w:rsidRPr="00E463B1">
          <w:rPr>
            <w:rFonts w:ascii="Calibri" w:hAnsi="Calibri" w:cs="Calibri"/>
            <w:color w:val="000000"/>
          </w:rPr>
          <w:t>статья 151</w:t>
        </w:r>
      </w:hyperlink>
      <w:r w:rsidRPr="00E463B1">
        <w:rPr>
          <w:rFonts w:ascii="Calibri" w:hAnsi="Calibri" w:cs="Calibri"/>
          <w:color w:val="000000"/>
        </w:rPr>
        <w:t xml:space="preserve"> ГК РФ). Использование права на компенсацию морального вреда в иных целях, в частности, для создания ситуации, при которой фактически ограничивается право каждого на свободу выражать свое мнение, включая свободу придерживаться своего мнения, свободу получать и распространять информацию и идеи без какого-либо вмешательства со стороны публичных властей, не допускается (</w:t>
      </w:r>
      <w:hyperlink r:id="rId332" w:history="1">
        <w:r w:rsidRPr="00E463B1">
          <w:rPr>
            <w:rFonts w:ascii="Calibri" w:hAnsi="Calibri" w:cs="Calibri"/>
            <w:color w:val="000000"/>
          </w:rPr>
          <w:t>статья 29</w:t>
        </w:r>
      </w:hyperlink>
      <w:r w:rsidRPr="00E463B1">
        <w:rPr>
          <w:rFonts w:ascii="Calibri" w:hAnsi="Calibri" w:cs="Calibri"/>
          <w:color w:val="000000"/>
        </w:rPr>
        <w:t xml:space="preserve"> Конституции Российской Федерации, </w:t>
      </w:r>
      <w:hyperlink r:id="rId333" w:history="1">
        <w:r w:rsidRPr="00E463B1">
          <w:rPr>
            <w:rFonts w:ascii="Calibri" w:hAnsi="Calibri" w:cs="Calibri"/>
            <w:color w:val="000000"/>
          </w:rPr>
          <w:t>статья 10</w:t>
        </w:r>
      </w:hyperlink>
      <w:r w:rsidRPr="00E463B1">
        <w:rPr>
          <w:rFonts w:ascii="Calibri" w:hAnsi="Calibri" w:cs="Calibri"/>
          <w:color w:val="000000"/>
        </w:rPr>
        <w:t xml:space="preserve"> Конвенции о защите прав человека и основных свобод, </w:t>
      </w:r>
      <w:hyperlink r:id="rId334" w:history="1">
        <w:r w:rsidRPr="00E463B1">
          <w:rPr>
            <w:rFonts w:ascii="Calibri" w:hAnsi="Calibri" w:cs="Calibri"/>
            <w:color w:val="000000"/>
          </w:rPr>
          <w:t>статья 10</w:t>
        </w:r>
      </w:hyperlink>
      <w:r w:rsidRPr="00E463B1">
        <w:rPr>
          <w:rFonts w:ascii="Calibri" w:hAnsi="Calibri" w:cs="Calibri"/>
          <w:color w:val="000000"/>
        </w:rPr>
        <w:t xml:space="preserve"> ГК РФ).</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Судам следует иметь в виду, что сумма компенсации морального вреда должна быть разумной и справедливой (</w:t>
      </w:r>
      <w:hyperlink r:id="rId335" w:history="1">
        <w:r w:rsidRPr="00E463B1">
          <w:rPr>
            <w:rFonts w:ascii="Calibri" w:hAnsi="Calibri" w:cs="Calibri"/>
            <w:color w:val="000000"/>
          </w:rPr>
          <w:t>пункт 2 статьи 1101</w:t>
        </w:r>
      </w:hyperlink>
      <w:r w:rsidRPr="00E463B1">
        <w:rPr>
          <w:rFonts w:ascii="Calibri" w:hAnsi="Calibri" w:cs="Calibri"/>
          <w:color w:val="000000"/>
        </w:rPr>
        <w:t xml:space="preserve"> ГК РФ) и не вести к нарушению свободы массовой информации.</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r w:rsidRPr="00E463B1">
        <w:rPr>
          <w:rFonts w:ascii="Calibri" w:hAnsi="Calibri" w:cs="Calibri"/>
          <w:color w:val="000000"/>
        </w:rPr>
        <w:t>Требования разумности и справедливости должны действовать также при определении суммы компенсации морального вреда, подлежащей взысканию с политических, общественных деятелей и должностных лиц.</w:t>
      </w:r>
    </w:p>
    <w:p w:rsidR="00E463B1" w:rsidRPr="00E463B1" w:rsidRDefault="00E463B1">
      <w:pPr>
        <w:widowControl w:val="0"/>
        <w:autoSpaceDE w:val="0"/>
        <w:autoSpaceDN w:val="0"/>
        <w:adjustRightInd w:val="0"/>
        <w:spacing w:after="0" w:line="240" w:lineRule="auto"/>
        <w:jc w:val="both"/>
        <w:rPr>
          <w:rFonts w:ascii="Calibri" w:hAnsi="Calibri" w:cs="Calibri"/>
          <w:color w:val="000000"/>
        </w:rPr>
      </w:pPr>
      <w:r w:rsidRPr="00E463B1">
        <w:rPr>
          <w:rFonts w:ascii="Calibri" w:hAnsi="Calibri" w:cs="Calibri"/>
          <w:color w:val="000000"/>
        </w:rPr>
        <w:t xml:space="preserve">(п. 38 введен </w:t>
      </w:r>
      <w:hyperlink r:id="rId336" w:history="1">
        <w:r w:rsidRPr="00E463B1">
          <w:rPr>
            <w:rFonts w:ascii="Calibri" w:hAnsi="Calibri" w:cs="Calibri"/>
            <w:color w:val="000000"/>
          </w:rPr>
          <w:t>Постановлением</w:t>
        </w:r>
      </w:hyperlink>
      <w:r w:rsidRPr="00E463B1">
        <w:rPr>
          <w:rFonts w:ascii="Calibri" w:hAnsi="Calibri" w:cs="Calibri"/>
          <w:color w:val="000000"/>
        </w:rPr>
        <w:t xml:space="preserve"> Пленума Верховного Суда РФ от 16.09.2010 N 21)</w:t>
      </w:r>
    </w:p>
    <w:p w:rsidR="00E463B1" w:rsidRPr="00E463B1" w:rsidRDefault="00E463B1">
      <w:pPr>
        <w:widowControl w:val="0"/>
        <w:autoSpaceDE w:val="0"/>
        <w:autoSpaceDN w:val="0"/>
        <w:adjustRightInd w:val="0"/>
        <w:spacing w:after="0" w:line="240" w:lineRule="auto"/>
        <w:jc w:val="center"/>
        <w:rPr>
          <w:rFonts w:ascii="Calibri" w:hAnsi="Calibri" w:cs="Calibri"/>
          <w:color w:val="000000"/>
        </w:rPr>
      </w:pP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Председатель</w:t>
      </w: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Верховного Суда</w:t>
      </w: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Российской Федерации</w:t>
      </w: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В.М.ЛЕБЕДЕВ</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Секретарь Пленума, судья</w:t>
      </w: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Верховного Суда</w:t>
      </w: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Российской Федерации</w:t>
      </w:r>
    </w:p>
    <w:p w:rsidR="00E463B1" w:rsidRPr="00E463B1" w:rsidRDefault="00E463B1">
      <w:pPr>
        <w:widowControl w:val="0"/>
        <w:autoSpaceDE w:val="0"/>
        <w:autoSpaceDN w:val="0"/>
        <w:adjustRightInd w:val="0"/>
        <w:spacing w:after="0" w:line="240" w:lineRule="auto"/>
        <w:jc w:val="right"/>
        <w:rPr>
          <w:rFonts w:ascii="Calibri" w:hAnsi="Calibri" w:cs="Calibri"/>
          <w:color w:val="000000"/>
        </w:rPr>
      </w:pPr>
      <w:r w:rsidRPr="00E463B1">
        <w:rPr>
          <w:rFonts w:ascii="Calibri" w:hAnsi="Calibri" w:cs="Calibri"/>
          <w:color w:val="000000"/>
        </w:rPr>
        <w:t>В.В.ДОРОШКОВ</w:t>
      </w: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p>
    <w:p w:rsidR="00E463B1" w:rsidRPr="00E463B1" w:rsidRDefault="00E463B1">
      <w:pPr>
        <w:widowControl w:val="0"/>
        <w:autoSpaceDE w:val="0"/>
        <w:autoSpaceDN w:val="0"/>
        <w:adjustRightInd w:val="0"/>
        <w:spacing w:after="0" w:line="240" w:lineRule="auto"/>
        <w:ind w:firstLine="540"/>
        <w:jc w:val="both"/>
        <w:rPr>
          <w:rFonts w:ascii="Calibri" w:hAnsi="Calibri" w:cs="Calibri"/>
          <w:color w:val="000000"/>
        </w:rPr>
      </w:pPr>
    </w:p>
    <w:p w:rsidR="00E463B1" w:rsidRPr="00E463B1" w:rsidRDefault="00E463B1">
      <w:pPr>
        <w:widowControl w:val="0"/>
        <w:pBdr>
          <w:bottom w:val="single" w:sz="6" w:space="0" w:color="auto"/>
        </w:pBdr>
        <w:autoSpaceDE w:val="0"/>
        <w:autoSpaceDN w:val="0"/>
        <w:adjustRightInd w:val="0"/>
        <w:spacing w:after="0" w:line="240" w:lineRule="auto"/>
        <w:rPr>
          <w:rFonts w:ascii="Calibri" w:hAnsi="Calibri" w:cs="Calibri"/>
          <w:color w:val="000000"/>
          <w:sz w:val="5"/>
          <w:szCs w:val="5"/>
        </w:rPr>
      </w:pPr>
    </w:p>
    <w:p w:rsidR="00EB44CE" w:rsidRPr="00E463B1" w:rsidRDefault="00EB44CE">
      <w:pPr>
        <w:rPr>
          <w:color w:val="000000"/>
        </w:rPr>
      </w:pPr>
    </w:p>
    <w:sectPr w:rsidR="00EB44CE" w:rsidRPr="00E463B1" w:rsidSect="00A36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B1"/>
    <w:rsid w:val="00004B1E"/>
    <w:rsid w:val="000119DD"/>
    <w:rsid w:val="00012945"/>
    <w:rsid w:val="0001385B"/>
    <w:rsid w:val="00030FFA"/>
    <w:rsid w:val="000337F6"/>
    <w:rsid w:val="000361AA"/>
    <w:rsid w:val="0004174F"/>
    <w:rsid w:val="00042A13"/>
    <w:rsid w:val="000450AB"/>
    <w:rsid w:val="00050666"/>
    <w:rsid w:val="00051CF2"/>
    <w:rsid w:val="000549D1"/>
    <w:rsid w:val="0005538A"/>
    <w:rsid w:val="00056470"/>
    <w:rsid w:val="00061375"/>
    <w:rsid w:val="0007044B"/>
    <w:rsid w:val="00075898"/>
    <w:rsid w:val="00077B61"/>
    <w:rsid w:val="00085A5E"/>
    <w:rsid w:val="000A7970"/>
    <w:rsid w:val="000B698F"/>
    <w:rsid w:val="000B78D4"/>
    <w:rsid w:val="000C1718"/>
    <w:rsid w:val="000C3A34"/>
    <w:rsid w:val="000D0191"/>
    <w:rsid w:val="000E14BE"/>
    <w:rsid w:val="000E31DF"/>
    <w:rsid w:val="000E5F35"/>
    <w:rsid w:val="000F242F"/>
    <w:rsid w:val="000F24CC"/>
    <w:rsid w:val="000F747C"/>
    <w:rsid w:val="00105463"/>
    <w:rsid w:val="00115447"/>
    <w:rsid w:val="00125FA4"/>
    <w:rsid w:val="00136BA0"/>
    <w:rsid w:val="00137C1E"/>
    <w:rsid w:val="001468F1"/>
    <w:rsid w:val="001625DD"/>
    <w:rsid w:val="00182B71"/>
    <w:rsid w:val="001837FD"/>
    <w:rsid w:val="00191997"/>
    <w:rsid w:val="00192CC0"/>
    <w:rsid w:val="00193483"/>
    <w:rsid w:val="00195BE1"/>
    <w:rsid w:val="001967EC"/>
    <w:rsid w:val="00196AF9"/>
    <w:rsid w:val="001A263E"/>
    <w:rsid w:val="001A6D3E"/>
    <w:rsid w:val="001B4FEB"/>
    <w:rsid w:val="001C7F1E"/>
    <w:rsid w:val="001D19FD"/>
    <w:rsid w:val="001D5DF0"/>
    <w:rsid w:val="001D70F7"/>
    <w:rsid w:val="001E3929"/>
    <w:rsid w:val="001F22CD"/>
    <w:rsid w:val="001F2511"/>
    <w:rsid w:val="001F2EE0"/>
    <w:rsid w:val="001F5595"/>
    <w:rsid w:val="00205E8A"/>
    <w:rsid w:val="0021250D"/>
    <w:rsid w:val="0021305C"/>
    <w:rsid w:val="002147E9"/>
    <w:rsid w:val="0021729C"/>
    <w:rsid w:val="0022367D"/>
    <w:rsid w:val="002265B4"/>
    <w:rsid w:val="00226B2A"/>
    <w:rsid w:val="00234424"/>
    <w:rsid w:val="0023451B"/>
    <w:rsid w:val="002349F5"/>
    <w:rsid w:val="002366F0"/>
    <w:rsid w:val="00236A7E"/>
    <w:rsid w:val="002428E8"/>
    <w:rsid w:val="00253858"/>
    <w:rsid w:val="002570C8"/>
    <w:rsid w:val="002630AA"/>
    <w:rsid w:val="002657F2"/>
    <w:rsid w:val="00265CEC"/>
    <w:rsid w:val="00266B62"/>
    <w:rsid w:val="00267FF8"/>
    <w:rsid w:val="00276848"/>
    <w:rsid w:val="00282ECE"/>
    <w:rsid w:val="00296784"/>
    <w:rsid w:val="002B1572"/>
    <w:rsid w:val="002B649B"/>
    <w:rsid w:val="002D44D0"/>
    <w:rsid w:val="002D5AA0"/>
    <w:rsid w:val="002D64B0"/>
    <w:rsid w:val="002D6A30"/>
    <w:rsid w:val="002E04AB"/>
    <w:rsid w:val="002E5814"/>
    <w:rsid w:val="002F1AEA"/>
    <w:rsid w:val="002F1CD3"/>
    <w:rsid w:val="002F207E"/>
    <w:rsid w:val="002F361E"/>
    <w:rsid w:val="002F3800"/>
    <w:rsid w:val="002F3A06"/>
    <w:rsid w:val="003042E1"/>
    <w:rsid w:val="003053C0"/>
    <w:rsid w:val="00310501"/>
    <w:rsid w:val="003120EE"/>
    <w:rsid w:val="003124E1"/>
    <w:rsid w:val="00313239"/>
    <w:rsid w:val="003223F3"/>
    <w:rsid w:val="00333DA9"/>
    <w:rsid w:val="00335869"/>
    <w:rsid w:val="003457BB"/>
    <w:rsid w:val="00352E94"/>
    <w:rsid w:val="00356C38"/>
    <w:rsid w:val="0036650B"/>
    <w:rsid w:val="00370500"/>
    <w:rsid w:val="00370A27"/>
    <w:rsid w:val="0037130D"/>
    <w:rsid w:val="00372951"/>
    <w:rsid w:val="00381674"/>
    <w:rsid w:val="0038182E"/>
    <w:rsid w:val="00382098"/>
    <w:rsid w:val="00384602"/>
    <w:rsid w:val="003910E3"/>
    <w:rsid w:val="00395609"/>
    <w:rsid w:val="003A134C"/>
    <w:rsid w:val="003B125E"/>
    <w:rsid w:val="003B2403"/>
    <w:rsid w:val="003D344C"/>
    <w:rsid w:val="003D44B4"/>
    <w:rsid w:val="003E2BB5"/>
    <w:rsid w:val="003E5176"/>
    <w:rsid w:val="003E57BA"/>
    <w:rsid w:val="003F0AA0"/>
    <w:rsid w:val="003F271E"/>
    <w:rsid w:val="003F2A72"/>
    <w:rsid w:val="003F5931"/>
    <w:rsid w:val="003F7B4F"/>
    <w:rsid w:val="004002AE"/>
    <w:rsid w:val="00402143"/>
    <w:rsid w:val="00406C3C"/>
    <w:rsid w:val="0041193D"/>
    <w:rsid w:val="00412F35"/>
    <w:rsid w:val="00413245"/>
    <w:rsid w:val="00414971"/>
    <w:rsid w:val="00414E37"/>
    <w:rsid w:val="0042047C"/>
    <w:rsid w:val="00444167"/>
    <w:rsid w:val="004449B6"/>
    <w:rsid w:val="004456E5"/>
    <w:rsid w:val="00445758"/>
    <w:rsid w:val="00447447"/>
    <w:rsid w:val="00450935"/>
    <w:rsid w:val="00464100"/>
    <w:rsid w:val="0046730D"/>
    <w:rsid w:val="00467F71"/>
    <w:rsid w:val="004770F9"/>
    <w:rsid w:val="00480FD2"/>
    <w:rsid w:val="00491DBA"/>
    <w:rsid w:val="00496B15"/>
    <w:rsid w:val="004A2913"/>
    <w:rsid w:val="004A2B0E"/>
    <w:rsid w:val="004A5B13"/>
    <w:rsid w:val="004B0C62"/>
    <w:rsid w:val="004B168E"/>
    <w:rsid w:val="004C310A"/>
    <w:rsid w:val="004E14F2"/>
    <w:rsid w:val="004E2219"/>
    <w:rsid w:val="004E71E8"/>
    <w:rsid w:val="004F30CC"/>
    <w:rsid w:val="005012FD"/>
    <w:rsid w:val="00502EBA"/>
    <w:rsid w:val="00505872"/>
    <w:rsid w:val="00506F2F"/>
    <w:rsid w:val="005103B8"/>
    <w:rsid w:val="0051106D"/>
    <w:rsid w:val="00513EC7"/>
    <w:rsid w:val="00517F6E"/>
    <w:rsid w:val="00520737"/>
    <w:rsid w:val="00520799"/>
    <w:rsid w:val="0052240F"/>
    <w:rsid w:val="00522518"/>
    <w:rsid w:val="005309BB"/>
    <w:rsid w:val="00547FE6"/>
    <w:rsid w:val="00550AF4"/>
    <w:rsid w:val="005516E5"/>
    <w:rsid w:val="005544B5"/>
    <w:rsid w:val="00576D60"/>
    <w:rsid w:val="005809DB"/>
    <w:rsid w:val="00592185"/>
    <w:rsid w:val="00593D55"/>
    <w:rsid w:val="00596103"/>
    <w:rsid w:val="005A14A3"/>
    <w:rsid w:val="005A2118"/>
    <w:rsid w:val="005A4617"/>
    <w:rsid w:val="005A5B80"/>
    <w:rsid w:val="005A77FD"/>
    <w:rsid w:val="005B124A"/>
    <w:rsid w:val="005C0052"/>
    <w:rsid w:val="005C6C6F"/>
    <w:rsid w:val="005C6F92"/>
    <w:rsid w:val="005C70E1"/>
    <w:rsid w:val="005D1ECD"/>
    <w:rsid w:val="005D214C"/>
    <w:rsid w:val="005D3091"/>
    <w:rsid w:val="005D60A5"/>
    <w:rsid w:val="005D61F1"/>
    <w:rsid w:val="005E2B32"/>
    <w:rsid w:val="005E4F47"/>
    <w:rsid w:val="005E7CC6"/>
    <w:rsid w:val="005F034F"/>
    <w:rsid w:val="005F07E6"/>
    <w:rsid w:val="005F1541"/>
    <w:rsid w:val="00604BF0"/>
    <w:rsid w:val="00613FAE"/>
    <w:rsid w:val="006140B3"/>
    <w:rsid w:val="00615F1C"/>
    <w:rsid w:val="00617E23"/>
    <w:rsid w:val="00624430"/>
    <w:rsid w:val="00635607"/>
    <w:rsid w:val="00645A56"/>
    <w:rsid w:val="00647C5B"/>
    <w:rsid w:val="00652C4C"/>
    <w:rsid w:val="00657B41"/>
    <w:rsid w:val="006620D1"/>
    <w:rsid w:val="006643E2"/>
    <w:rsid w:val="00671FC3"/>
    <w:rsid w:val="006803B9"/>
    <w:rsid w:val="0068341F"/>
    <w:rsid w:val="0068378C"/>
    <w:rsid w:val="0068472A"/>
    <w:rsid w:val="006941D6"/>
    <w:rsid w:val="006A5166"/>
    <w:rsid w:val="006B1398"/>
    <w:rsid w:val="006B3992"/>
    <w:rsid w:val="006B3A19"/>
    <w:rsid w:val="006B40AB"/>
    <w:rsid w:val="006C3778"/>
    <w:rsid w:val="006C39F9"/>
    <w:rsid w:val="006D60B4"/>
    <w:rsid w:val="006E0D04"/>
    <w:rsid w:val="006E3CBF"/>
    <w:rsid w:val="006F18EC"/>
    <w:rsid w:val="006F71AE"/>
    <w:rsid w:val="00702EFA"/>
    <w:rsid w:val="00703273"/>
    <w:rsid w:val="00715119"/>
    <w:rsid w:val="0071523A"/>
    <w:rsid w:val="00720D14"/>
    <w:rsid w:val="00723645"/>
    <w:rsid w:val="00733C3F"/>
    <w:rsid w:val="00737FAD"/>
    <w:rsid w:val="00741BBA"/>
    <w:rsid w:val="00747C9D"/>
    <w:rsid w:val="00751372"/>
    <w:rsid w:val="0075787E"/>
    <w:rsid w:val="00765054"/>
    <w:rsid w:val="0078260C"/>
    <w:rsid w:val="007A2D5E"/>
    <w:rsid w:val="007C2AEC"/>
    <w:rsid w:val="007C3F8D"/>
    <w:rsid w:val="007C6874"/>
    <w:rsid w:val="007D0B71"/>
    <w:rsid w:val="007D62EE"/>
    <w:rsid w:val="007D66CB"/>
    <w:rsid w:val="007F0286"/>
    <w:rsid w:val="007F1CF4"/>
    <w:rsid w:val="00805233"/>
    <w:rsid w:val="00805C08"/>
    <w:rsid w:val="00811649"/>
    <w:rsid w:val="00815B56"/>
    <w:rsid w:val="0081609B"/>
    <w:rsid w:val="00816651"/>
    <w:rsid w:val="00825C5C"/>
    <w:rsid w:val="0083303C"/>
    <w:rsid w:val="00834F5A"/>
    <w:rsid w:val="00847F97"/>
    <w:rsid w:val="0085125B"/>
    <w:rsid w:val="00863B83"/>
    <w:rsid w:val="00870257"/>
    <w:rsid w:val="00870F85"/>
    <w:rsid w:val="00894579"/>
    <w:rsid w:val="00894CE5"/>
    <w:rsid w:val="00897CAC"/>
    <w:rsid w:val="008A6E26"/>
    <w:rsid w:val="008A7EBA"/>
    <w:rsid w:val="008B065A"/>
    <w:rsid w:val="008B094A"/>
    <w:rsid w:val="008B6EAA"/>
    <w:rsid w:val="008C07E8"/>
    <w:rsid w:val="008C105B"/>
    <w:rsid w:val="008C2313"/>
    <w:rsid w:val="008C278A"/>
    <w:rsid w:val="008C30F3"/>
    <w:rsid w:val="008C4C16"/>
    <w:rsid w:val="008C7EEE"/>
    <w:rsid w:val="008D187A"/>
    <w:rsid w:val="008D1F40"/>
    <w:rsid w:val="008D6E9D"/>
    <w:rsid w:val="008E19A5"/>
    <w:rsid w:val="008E6AB5"/>
    <w:rsid w:val="008F0568"/>
    <w:rsid w:val="009046D0"/>
    <w:rsid w:val="0093001C"/>
    <w:rsid w:val="00930048"/>
    <w:rsid w:val="00942D8C"/>
    <w:rsid w:val="0095203A"/>
    <w:rsid w:val="009521DB"/>
    <w:rsid w:val="00955554"/>
    <w:rsid w:val="009579D3"/>
    <w:rsid w:val="00965E65"/>
    <w:rsid w:val="00966566"/>
    <w:rsid w:val="0096668F"/>
    <w:rsid w:val="009676A5"/>
    <w:rsid w:val="009819DD"/>
    <w:rsid w:val="00985013"/>
    <w:rsid w:val="00987CAA"/>
    <w:rsid w:val="00992503"/>
    <w:rsid w:val="00996327"/>
    <w:rsid w:val="00996FBE"/>
    <w:rsid w:val="00997E72"/>
    <w:rsid w:val="009A2952"/>
    <w:rsid w:val="009A6D47"/>
    <w:rsid w:val="009B64C2"/>
    <w:rsid w:val="009C02D2"/>
    <w:rsid w:val="009C615C"/>
    <w:rsid w:val="009C7FC8"/>
    <w:rsid w:val="009D51E9"/>
    <w:rsid w:val="009E3211"/>
    <w:rsid w:val="009E5D41"/>
    <w:rsid w:val="009E6012"/>
    <w:rsid w:val="009F39AA"/>
    <w:rsid w:val="009F5CB8"/>
    <w:rsid w:val="009F5FF0"/>
    <w:rsid w:val="009F6D75"/>
    <w:rsid w:val="009F74E5"/>
    <w:rsid w:val="00A23D65"/>
    <w:rsid w:val="00A26A02"/>
    <w:rsid w:val="00A45817"/>
    <w:rsid w:val="00A458F1"/>
    <w:rsid w:val="00A5364C"/>
    <w:rsid w:val="00A76FD0"/>
    <w:rsid w:val="00A77E7E"/>
    <w:rsid w:val="00A82DF4"/>
    <w:rsid w:val="00A83BCD"/>
    <w:rsid w:val="00A85C06"/>
    <w:rsid w:val="00A909F7"/>
    <w:rsid w:val="00A9186C"/>
    <w:rsid w:val="00A91BB4"/>
    <w:rsid w:val="00AA13F1"/>
    <w:rsid w:val="00AB1093"/>
    <w:rsid w:val="00AB2646"/>
    <w:rsid w:val="00AB7D02"/>
    <w:rsid w:val="00AC3248"/>
    <w:rsid w:val="00AC5176"/>
    <w:rsid w:val="00AC7044"/>
    <w:rsid w:val="00AC7938"/>
    <w:rsid w:val="00AD0995"/>
    <w:rsid w:val="00AD23F9"/>
    <w:rsid w:val="00AD4267"/>
    <w:rsid w:val="00AE3671"/>
    <w:rsid w:val="00AE6271"/>
    <w:rsid w:val="00AE7D7F"/>
    <w:rsid w:val="00AF56E4"/>
    <w:rsid w:val="00B04FCB"/>
    <w:rsid w:val="00B05903"/>
    <w:rsid w:val="00B13582"/>
    <w:rsid w:val="00B148EC"/>
    <w:rsid w:val="00B15A9A"/>
    <w:rsid w:val="00B16A2E"/>
    <w:rsid w:val="00B24076"/>
    <w:rsid w:val="00B267F9"/>
    <w:rsid w:val="00B31264"/>
    <w:rsid w:val="00B31797"/>
    <w:rsid w:val="00B34E29"/>
    <w:rsid w:val="00B42FB1"/>
    <w:rsid w:val="00B518CC"/>
    <w:rsid w:val="00B5758D"/>
    <w:rsid w:val="00B63BF6"/>
    <w:rsid w:val="00B66143"/>
    <w:rsid w:val="00B70D4E"/>
    <w:rsid w:val="00B72913"/>
    <w:rsid w:val="00B763CD"/>
    <w:rsid w:val="00B8378C"/>
    <w:rsid w:val="00B92B36"/>
    <w:rsid w:val="00B96908"/>
    <w:rsid w:val="00B97F88"/>
    <w:rsid w:val="00BE03D3"/>
    <w:rsid w:val="00BE440F"/>
    <w:rsid w:val="00BF08C4"/>
    <w:rsid w:val="00BF55E1"/>
    <w:rsid w:val="00C15892"/>
    <w:rsid w:val="00C239EC"/>
    <w:rsid w:val="00C407F4"/>
    <w:rsid w:val="00C442C1"/>
    <w:rsid w:val="00C545B1"/>
    <w:rsid w:val="00C56CC7"/>
    <w:rsid w:val="00C63CC0"/>
    <w:rsid w:val="00C64A1B"/>
    <w:rsid w:val="00C657D8"/>
    <w:rsid w:val="00C70FE3"/>
    <w:rsid w:val="00C76596"/>
    <w:rsid w:val="00C91184"/>
    <w:rsid w:val="00C93CB5"/>
    <w:rsid w:val="00CA0F6B"/>
    <w:rsid w:val="00CA6E8D"/>
    <w:rsid w:val="00CC0950"/>
    <w:rsid w:val="00CC1153"/>
    <w:rsid w:val="00CC174E"/>
    <w:rsid w:val="00CC30CA"/>
    <w:rsid w:val="00CC4138"/>
    <w:rsid w:val="00CC71EB"/>
    <w:rsid w:val="00CC7EFD"/>
    <w:rsid w:val="00CD3914"/>
    <w:rsid w:val="00CD4E25"/>
    <w:rsid w:val="00CD7E4F"/>
    <w:rsid w:val="00CE0E5F"/>
    <w:rsid w:val="00CE49BC"/>
    <w:rsid w:val="00CF368E"/>
    <w:rsid w:val="00CF60A8"/>
    <w:rsid w:val="00CF7971"/>
    <w:rsid w:val="00D05531"/>
    <w:rsid w:val="00D0672F"/>
    <w:rsid w:val="00D067F9"/>
    <w:rsid w:val="00D14F50"/>
    <w:rsid w:val="00D15D38"/>
    <w:rsid w:val="00D1711B"/>
    <w:rsid w:val="00D210B7"/>
    <w:rsid w:val="00D251EA"/>
    <w:rsid w:val="00D3055A"/>
    <w:rsid w:val="00D34228"/>
    <w:rsid w:val="00D42D10"/>
    <w:rsid w:val="00D43AEA"/>
    <w:rsid w:val="00D56C57"/>
    <w:rsid w:val="00D579E9"/>
    <w:rsid w:val="00D61B35"/>
    <w:rsid w:val="00D6510F"/>
    <w:rsid w:val="00D77D1B"/>
    <w:rsid w:val="00D8101F"/>
    <w:rsid w:val="00D847E0"/>
    <w:rsid w:val="00D853BA"/>
    <w:rsid w:val="00D86B26"/>
    <w:rsid w:val="00D97F3B"/>
    <w:rsid w:val="00DA3F1E"/>
    <w:rsid w:val="00DA53BA"/>
    <w:rsid w:val="00DB4125"/>
    <w:rsid w:val="00DD2295"/>
    <w:rsid w:val="00DE67DB"/>
    <w:rsid w:val="00DF21E2"/>
    <w:rsid w:val="00DF6C05"/>
    <w:rsid w:val="00DF7193"/>
    <w:rsid w:val="00E033FB"/>
    <w:rsid w:val="00E04688"/>
    <w:rsid w:val="00E161A2"/>
    <w:rsid w:val="00E164F4"/>
    <w:rsid w:val="00E34A24"/>
    <w:rsid w:val="00E35418"/>
    <w:rsid w:val="00E42F6F"/>
    <w:rsid w:val="00E45AA4"/>
    <w:rsid w:val="00E463B1"/>
    <w:rsid w:val="00E56B85"/>
    <w:rsid w:val="00E622D4"/>
    <w:rsid w:val="00E62892"/>
    <w:rsid w:val="00E74E66"/>
    <w:rsid w:val="00E751D4"/>
    <w:rsid w:val="00E8658B"/>
    <w:rsid w:val="00E91B00"/>
    <w:rsid w:val="00E968BB"/>
    <w:rsid w:val="00EA369B"/>
    <w:rsid w:val="00EB3C3E"/>
    <w:rsid w:val="00EB44CE"/>
    <w:rsid w:val="00EB4EB5"/>
    <w:rsid w:val="00EC0304"/>
    <w:rsid w:val="00EC133C"/>
    <w:rsid w:val="00EC286A"/>
    <w:rsid w:val="00EC6815"/>
    <w:rsid w:val="00EC6B17"/>
    <w:rsid w:val="00ED29DE"/>
    <w:rsid w:val="00ED7404"/>
    <w:rsid w:val="00EE4B01"/>
    <w:rsid w:val="00EF40CC"/>
    <w:rsid w:val="00EF6303"/>
    <w:rsid w:val="00F01BC4"/>
    <w:rsid w:val="00F05ED6"/>
    <w:rsid w:val="00F1011F"/>
    <w:rsid w:val="00F150C5"/>
    <w:rsid w:val="00F1735C"/>
    <w:rsid w:val="00F254B1"/>
    <w:rsid w:val="00F27DD3"/>
    <w:rsid w:val="00F403C0"/>
    <w:rsid w:val="00F42065"/>
    <w:rsid w:val="00F42243"/>
    <w:rsid w:val="00F46E10"/>
    <w:rsid w:val="00F4798C"/>
    <w:rsid w:val="00F55333"/>
    <w:rsid w:val="00F56F84"/>
    <w:rsid w:val="00F64CCC"/>
    <w:rsid w:val="00F66A9A"/>
    <w:rsid w:val="00F70D57"/>
    <w:rsid w:val="00F730F6"/>
    <w:rsid w:val="00F80A5F"/>
    <w:rsid w:val="00F80B0C"/>
    <w:rsid w:val="00F815BE"/>
    <w:rsid w:val="00F824DA"/>
    <w:rsid w:val="00F82EC8"/>
    <w:rsid w:val="00F8358B"/>
    <w:rsid w:val="00F83B2D"/>
    <w:rsid w:val="00F84315"/>
    <w:rsid w:val="00F846AC"/>
    <w:rsid w:val="00F9324F"/>
    <w:rsid w:val="00F94740"/>
    <w:rsid w:val="00F95402"/>
    <w:rsid w:val="00FA0285"/>
    <w:rsid w:val="00FA382D"/>
    <w:rsid w:val="00FA5D30"/>
    <w:rsid w:val="00FA64A0"/>
    <w:rsid w:val="00FB0AC1"/>
    <w:rsid w:val="00FC4D3D"/>
    <w:rsid w:val="00FD0341"/>
    <w:rsid w:val="00FD1F02"/>
    <w:rsid w:val="00FD2EDC"/>
    <w:rsid w:val="00FE6203"/>
    <w:rsid w:val="00FF07F6"/>
    <w:rsid w:val="00FF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3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63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463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3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63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463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F2E9CD365C04B81ED8C1D61A159163060AB74691A41E8B70277211B78C40A3AD98D542683BA69FTEQ6D" TargetMode="External"/><Relationship Id="rId299" Type="http://schemas.openxmlformats.org/officeDocument/2006/relationships/hyperlink" Target="consultantplus://offline/ref=A0F2E9CD365C04B81ED8C1D61A159163060DB6449AA11E8B70277211B78C40A3AD98D542683BA690TEQ1D" TargetMode="External"/><Relationship Id="rId303" Type="http://schemas.openxmlformats.org/officeDocument/2006/relationships/hyperlink" Target="consultantplus://offline/ref=A0F2E9CD365C04B81ED8C1D61A159163060AB7459AA11E8B70277211B78C40A3AD98D542683BA794TEQ3D" TargetMode="External"/><Relationship Id="rId21" Type="http://schemas.openxmlformats.org/officeDocument/2006/relationships/hyperlink" Target="consultantplus://offline/ref=A0F2E9CD365C04B81ED8C1D61A159163060AB84097A61E8B70277211B7T8QCD" TargetMode="External"/><Relationship Id="rId42" Type="http://schemas.openxmlformats.org/officeDocument/2006/relationships/hyperlink" Target="consultantplus://offline/ref=A0F2E9CD365C04B81ED8C1D61A159163060AB74691A41E8B70277211B7T8QCD" TargetMode="External"/><Relationship Id="rId63" Type="http://schemas.openxmlformats.org/officeDocument/2006/relationships/hyperlink" Target="consultantplus://offline/ref=A0F2E9CD365C04B81ED8C1D61A159163060AB74691A41E8B70277211B78C40A3AD98D542683BA695TEQ1D" TargetMode="External"/><Relationship Id="rId84" Type="http://schemas.openxmlformats.org/officeDocument/2006/relationships/hyperlink" Target="consultantplus://offline/ref=A0F2E9CD365C04B81ED8C1D61A159163060AB84097A61E8B70277211B78C40A3AD98D542683BA795TEQ0D" TargetMode="External"/><Relationship Id="rId138" Type="http://schemas.openxmlformats.org/officeDocument/2006/relationships/hyperlink" Target="consultantplus://offline/ref=A0F2E9CD365C04B81ED8C1D61A159163060AB74691A41E8B70277211B78C40A3AD98D542683BA695TEQBD" TargetMode="External"/><Relationship Id="rId159" Type="http://schemas.openxmlformats.org/officeDocument/2006/relationships/hyperlink" Target="consultantplus://offline/ref=A0F2E9CD365C04B81ED8C1D61A159163060AB84194A71E8B70277211B78C40A3AD98D542683BA696TEQBD" TargetMode="External"/><Relationship Id="rId324" Type="http://schemas.openxmlformats.org/officeDocument/2006/relationships/hyperlink" Target="consultantplus://offline/ref=A0F2E9CD365C04B81ED8C1D61A159163060AB74691A41E8B70277211B78C40A3AD98D542683BA296TEQAD" TargetMode="External"/><Relationship Id="rId170" Type="http://schemas.openxmlformats.org/officeDocument/2006/relationships/hyperlink" Target="consultantplus://offline/ref=A0F2E9CD365C04B81ED8C1D61A159163060CBE4792A21E8B70277211B78C40A3AD98D542683BA695TEQ1D" TargetMode="External"/><Relationship Id="rId191" Type="http://schemas.openxmlformats.org/officeDocument/2006/relationships/hyperlink" Target="consultantplus://offline/ref=A0F2E9CD365C04B81ED8C1D61A159163040EBD4190AC4381787E7E13B0831FB4AAD1D943683BA3T9Q6D" TargetMode="External"/><Relationship Id="rId205" Type="http://schemas.openxmlformats.org/officeDocument/2006/relationships/hyperlink" Target="consultantplus://offline/ref=A0F2E9CD365C04B81ED8C1D61A159163060ABA4797A71E8B70277211B78C40A3AD98D542683FA790TEQ1D" TargetMode="External"/><Relationship Id="rId226" Type="http://schemas.openxmlformats.org/officeDocument/2006/relationships/hyperlink" Target="consultantplus://offline/ref=A0F2E9CD365C04B81ED8C1D61A159163060AB74691A41E8B70277211B78C40A3AD98D542683BA597TEQ5D" TargetMode="External"/><Relationship Id="rId247" Type="http://schemas.openxmlformats.org/officeDocument/2006/relationships/hyperlink" Target="consultantplus://offline/ref=A0F2E9CD365C04B81ED8C1D61A159163060AB74691A41E8B70277211B78C40A3AD98D542683BA591TEQ2D" TargetMode="External"/><Relationship Id="rId107" Type="http://schemas.openxmlformats.org/officeDocument/2006/relationships/hyperlink" Target="consultantplus://offline/ref=A0F2E9CD365C04B81ED8C1D61A159163060AB74691A41E8B70277211B78C40A3AD98D542683BA795TEQ6D" TargetMode="External"/><Relationship Id="rId268" Type="http://schemas.openxmlformats.org/officeDocument/2006/relationships/hyperlink" Target="consultantplus://offline/ref=A0F2E9CD365C04B81ED8C1D61A159163060AB74691A41E8B70277211B78C40A3AD98D542683BA596TEQ5D" TargetMode="External"/><Relationship Id="rId289" Type="http://schemas.openxmlformats.org/officeDocument/2006/relationships/hyperlink" Target="consultantplus://offline/ref=A0F2E9CD365C04B81ED8C1D61A159163040EBD4190AC4381787E7E13B0831FB4AAD1D943683BA1T9Q4D" TargetMode="External"/><Relationship Id="rId11" Type="http://schemas.openxmlformats.org/officeDocument/2006/relationships/hyperlink" Target="consultantplus://offline/ref=A0F2E9CD365C04B81ED8C1D61A159163060AB74691A41E8B70277211B78C40A3AD98D542683BA694TEQ3D" TargetMode="External"/><Relationship Id="rId32" Type="http://schemas.openxmlformats.org/officeDocument/2006/relationships/hyperlink" Target="consultantplus://offline/ref=A0F2E9CD365C04B81ED8C1D61A159163040EBD4190AC4381787E7E13TBQ0D" TargetMode="External"/><Relationship Id="rId53" Type="http://schemas.openxmlformats.org/officeDocument/2006/relationships/hyperlink" Target="consultantplus://offline/ref=A0F2E9CD365C04B81ED8C1D61A159163060AB74691A41E8B70277211B78C40A3AD98D542683BA495TEQBD" TargetMode="External"/><Relationship Id="rId74" Type="http://schemas.openxmlformats.org/officeDocument/2006/relationships/hyperlink" Target="consultantplus://offline/ref=A0F2E9CD365C04B81ED8C1D61A159163060ABA4797A71E8B70277211B78C40A3AD98D542683AA790TEQ6D" TargetMode="External"/><Relationship Id="rId128" Type="http://schemas.openxmlformats.org/officeDocument/2006/relationships/hyperlink" Target="consultantplus://offline/ref=A0F2E9CD365C04B81ED8C1D61A159163060AB74691A41E8B70277211B78C40A3AD98D542683BA797TEQ1D" TargetMode="External"/><Relationship Id="rId149" Type="http://schemas.openxmlformats.org/officeDocument/2006/relationships/hyperlink" Target="consultantplus://offline/ref=A0F2E9CD365C04B81ED8C1D61A1591630506B84699F1498921727C14BFDC08B3E3DDD8436B3CTAQ3D" TargetMode="External"/><Relationship Id="rId314" Type="http://schemas.openxmlformats.org/officeDocument/2006/relationships/hyperlink" Target="consultantplus://offline/ref=A0F2E9CD365C04B81ED8C1D61A159163060AB74691A41E8B70277211B78C40A3AD98D542683BA296TEQAD" TargetMode="External"/><Relationship Id="rId335" Type="http://schemas.openxmlformats.org/officeDocument/2006/relationships/hyperlink" Target="consultantplus://offline/ref=A0F2E9CD365C04B81ED8C1D61A159163060ABD4294A21E8B70277211B78C40A3AD98D5426839A191TEQBD" TargetMode="External"/><Relationship Id="rId5" Type="http://schemas.openxmlformats.org/officeDocument/2006/relationships/hyperlink" Target="consultantplus://offline/ref=A0F2E9CD365C04B81ED8C1D61A159163060EBB4A93AF1E8B70277211B78C40A3AD98D542683BA697TEQ7D" TargetMode="External"/><Relationship Id="rId95" Type="http://schemas.openxmlformats.org/officeDocument/2006/relationships/hyperlink" Target="consultantplus://offline/ref=A0F2E9CD365C04B81ED8C1D61A159163060AB7459AA11E8B70277211B78C40A3AD98D542683BAE90TEQ0D" TargetMode="External"/><Relationship Id="rId160" Type="http://schemas.openxmlformats.org/officeDocument/2006/relationships/hyperlink" Target="consultantplus://offline/ref=A0F2E9CD365C04B81ED8C1D61A159163060AB84194A71E8B70277211B78C40A3AD98D542683BA696TEQAD" TargetMode="External"/><Relationship Id="rId181" Type="http://schemas.openxmlformats.org/officeDocument/2006/relationships/hyperlink" Target="consultantplus://offline/ref=A0F2E9CD365C04B81ED8C1D61A159163060AB74691A41E8B70277211B7T8QCD" TargetMode="External"/><Relationship Id="rId216" Type="http://schemas.openxmlformats.org/officeDocument/2006/relationships/hyperlink" Target="consultantplus://offline/ref=A0F2E9CD365C04B81ED8C1D61A1591630506B84699F1498921727C14BFDC08B3E3DDD8436832TAQ2D" TargetMode="External"/><Relationship Id="rId237" Type="http://schemas.openxmlformats.org/officeDocument/2006/relationships/hyperlink" Target="consultantplus://offline/ref=A0F2E9CD365C04B81ED8C1D61A159163060DBC4495A01E8B70277211B78C40A3AD98D542683BA694TEQ3D" TargetMode="External"/><Relationship Id="rId258" Type="http://schemas.openxmlformats.org/officeDocument/2006/relationships/hyperlink" Target="consultantplus://offline/ref=A0F2E9CD365C04B81ED8C1D61A159163060AB74691A41E8B70277211B78C40A3AD98D542683BA591TEQ0D" TargetMode="External"/><Relationship Id="rId279" Type="http://schemas.openxmlformats.org/officeDocument/2006/relationships/hyperlink" Target="consultantplus://offline/ref=A0F2E9CD365C04B81ED8C1D61A159163060AB74691A41E8B70277211B78C40A3AD98D542683BA694TEQ3D" TargetMode="External"/><Relationship Id="rId22" Type="http://schemas.openxmlformats.org/officeDocument/2006/relationships/hyperlink" Target="consultantplus://offline/ref=A0F2E9CD365C04B81ED8C1D61A159163020CBE4591AC4381787E7E13TBQ0D" TargetMode="External"/><Relationship Id="rId43" Type="http://schemas.openxmlformats.org/officeDocument/2006/relationships/hyperlink" Target="consultantplus://offline/ref=A0F2E9CD365C04B81ED8C1D61A1591630506B84699F1498921727C14BFDC08B3E3DDD843683ETAQ3D" TargetMode="External"/><Relationship Id="rId64" Type="http://schemas.openxmlformats.org/officeDocument/2006/relationships/hyperlink" Target="consultantplus://offline/ref=A0F2E9CD365C04B81ED8C1D61A159163060AB74691A41E8B70277211B78C40A3AD98D542683BA693TEQAD" TargetMode="External"/><Relationship Id="rId118" Type="http://schemas.openxmlformats.org/officeDocument/2006/relationships/hyperlink" Target="consultantplus://offline/ref=A0F2E9CD365C04B81ED8C1D61A159163060AB74691A41E8B70277211B78C40A3AD98D542683BA690TEQBD" TargetMode="External"/><Relationship Id="rId139" Type="http://schemas.openxmlformats.org/officeDocument/2006/relationships/hyperlink" Target="consultantplus://offline/ref=A0F2E9CD365C04B81ED8C1D61A159163060AB74691A41E8B70277211B78C40A3AD98D542683BA695TEQBD" TargetMode="External"/><Relationship Id="rId290" Type="http://schemas.openxmlformats.org/officeDocument/2006/relationships/hyperlink" Target="consultantplus://offline/ref=A0F2E9CD365C04B81ED8C1D61A159163060AB74691A41E8B70277211B78C40A3AD98D542683BA797TEQ5D" TargetMode="External"/><Relationship Id="rId304" Type="http://schemas.openxmlformats.org/officeDocument/2006/relationships/hyperlink" Target="consultantplus://offline/ref=A0F2E9CD365C04B81ED8C1D61A159163060AB7459AA11E8B70277211B78C40A3AD98D542683BA795TEQ5D" TargetMode="External"/><Relationship Id="rId325" Type="http://schemas.openxmlformats.org/officeDocument/2006/relationships/hyperlink" Target="consultantplus://offline/ref=A0F2E9CD365C04B81ED8C1D61A159163060DB6449AA11E8B70277211B78C40A3AD98D542683BA692TEQ5D" TargetMode="External"/><Relationship Id="rId85" Type="http://schemas.openxmlformats.org/officeDocument/2006/relationships/hyperlink" Target="consultantplus://offline/ref=A0F2E9CD365C04B81ED8C1D61A159163060AB7459AA11E8B70277211B78C40A3AD98D542683BA492TEQ5D" TargetMode="External"/><Relationship Id="rId150" Type="http://schemas.openxmlformats.org/officeDocument/2006/relationships/hyperlink" Target="consultantplus://offline/ref=A0F2E9CD365C04B81ED8C1D61A159163020CBE4591AC4381787E7E13B0831FB4AAD1D943683BA0T9Q6D" TargetMode="External"/><Relationship Id="rId171" Type="http://schemas.openxmlformats.org/officeDocument/2006/relationships/hyperlink" Target="consultantplus://offline/ref=A0F2E9CD365C04B81ED8C1D61A159163060ABD4392A71E8B70277211B78C40A3AD98D542683BA790TEQ5D" TargetMode="External"/><Relationship Id="rId192" Type="http://schemas.openxmlformats.org/officeDocument/2006/relationships/hyperlink" Target="consultantplus://offline/ref=A0F2E9CD365C04B81ED8C1D61A159163060AB74592A61E8B70277211B78C40A3AD98D542683BA690TEQ4D" TargetMode="External"/><Relationship Id="rId206" Type="http://schemas.openxmlformats.org/officeDocument/2006/relationships/hyperlink" Target="consultantplus://offline/ref=A0F2E9CD365C04B81ED8C1D61A159163060AB74697A61E8B70277211B78C40A3AD98D542683FA092TEQ1D" TargetMode="External"/><Relationship Id="rId227" Type="http://schemas.openxmlformats.org/officeDocument/2006/relationships/hyperlink" Target="consultantplus://offline/ref=A0F2E9CD365C04B81ED8C1D61A159163060AB74691A41E8B70277211B7T8QCD" TargetMode="External"/><Relationship Id="rId248" Type="http://schemas.openxmlformats.org/officeDocument/2006/relationships/hyperlink" Target="consultantplus://offline/ref=A0F2E9CD365C04B81ED8C1D61A159163060AB74691A41E8B70277211B78C40A3AD98D542683BA591TEQ1D" TargetMode="External"/><Relationship Id="rId269" Type="http://schemas.openxmlformats.org/officeDocument/2006/relationships/hyperlink" Target="consultantplus://offline/ref=A0F2E9CD365C04B81ED8C1D61A159163060AB74691A41E8B70277211B78C40A3AD98D542683BA595TEQ4D" TargetMode="External"/><Relationship Id="rId12" Type="http://schemas.openxmlformats.org/officeDocument/2006/relationships/hyperlink" Target="consultantplus://offline/ref=A0F2E9CD365C04B81ED8C1D61A1591630506B84699F1498921727C14BFDC08B3E3DDD843693ATAQ6D" TargetMode="External"/><Relationship Id="rId33" Type="http://schemas.openxmlformats.org/officeDocument/2006/relationships/hyperlink" Target="consultantplus://offline/ref=A0F2E9CD365C04B81ED8C1D61A1591630107B94599F1498921727CT1Q4D" TargetMode="External"/><Relationship Id="rId108" Type="http://schemas.openxmlformats.org/officeDocument/2006/relationships/hyperlink" Target="consultantplus://offline/ref=A0F2E9CD365C04B81ED8C1D61A159163060AB74691A41E8B70277211B78C40A3AD98D542683BA793TEQ5D" TargetMode="External"/><Relationship Id="rId129" Type="http://schemas.openxmlformats.org/officeDocument/2006/relationships/hyperlink" Target="consultantplus://offline/ref=A0F2E9CD365C04B81ED8C1D61A159163060AB74691A41E8B70277211B78C40A3AD98D542683BA695TEQ1D" TargetMode="External"/><Relationship Id="rId280" Type="http://schemas.openxmlformats.org/officeDocument/2006/relationships/hyperlink" Target="consultantplus://offline/ref=A0F2E9CD365C04B81ED8C1D61A159163060AB74691A41E8B70277211B78C40A3AD98D542683BA797TEQ5D" TargetMode="External"/><Relationship Id="rId315" Type="http://schemas.openxmlformats.org/officeDocument/2006/relationships/hyperlink" Target="consultantplus://offline/ref=A0F2E9CD365C04B81ED8C1D61A159163060DB6449AA11E8B70277211B78C40A3AD98D542683BA692TEQ5D" TargetMode="External"/><Relationship Id="rId336" Type="http://schemas.openxmlformats.org/officeDocument/2006/relationships/hyperlink" Target="consultantplus://offline/ref=A0F2E9CD365C04B81ED8C1D61A159163060EBB4A93AF1E8B70277211B78C40A3AD98D542683BA697TEQ5D" TargetMode="External"/><Relationship Id="rId54" Type="http://schemas.openxmlformats.org/officeDocument/2006/relationships/hyperlink" Target="consultantplus://offline/ref=A0F2E9CD365C04B81ED8C1D61A159163060AB74691A41E8B70277211B78C40A3AD98D542683BA49ETEQ2D" TargetMode="External"/><Relationship Id="rId75" Type="http://schemas.openxmlformats.org/officeDocument/2006/relationships/hyperlink" Target="consultantplus://offline/ref=A0F2E9CD365C04B81ED8C1D61A159163060AB74691A41E8B70277211B78C40A3AD98D542683BA694TEQ7D" TargetMode="External"/><Relationship Id="rId96" Type="http://schemas.openxmlformats.org/officeDocument/2006/relationships/hyperlink" Target="consultantplus://offline/ref=A0F2E9CD365C04B81ED8C1D61A159163060AB7459AA11E8B70277211B78C40A3AD98D542683BA491TEQBD" TargetMode="External"/><Relationship Id="rId140" Type="http://schemas.openxmlformats.org/officeDocument/2006/relationships/hyperlink" Target="consultantplus://offline/ref=A0F2E9CD365C04B81ED8C1D61A159163060CBD4A9BAF1E8B70277211B78C40A3AD98D542683BA595TEQ6D" TargetMode="External"/><Relationship Id="rId161" Type="http://schemas.openxmlformats.org/officeDocument/2006/relationships/hyperlink" Target="consultantplus://offline/ref=A0F2E9CD365C04B81ED8C1D61A159163060AB74592A61E8B70277211B78C40A3AD98D542683BA696TEQBD" TargetMode="External"/><Relationship Id="rId182" Type="http://schemas.openxmlformats.org/officeDocument/2006/relationships/hyperlink" Target="consultantplus://offline/ref=A0F2E9CD365C04B81ED8C1D61A159163060AB84194A71E8B70277211B7T8QCD" TargetMode="External"/><Relationship Id="rId217" Type="http://schemas.openxmlformats.org/officeDocument/2006/relationships/hyperlink" Target="consultantplus://offline/ref=A0F2E9CD365C04B81ED8C1D61A159163060AB74691A71E8B70277211B78C40A3AD98D547T6Q1D" TargetMode="External"/><Relationship Id="rId6" Type="http://schemas.openxmlformats.org/officeDocument/2006/relationships/hyperlink" Target="consultantplus://offline/ref=A0F2E9CD365C04B81ED8C1D61A159163060CBA4A97AE1E8B70277211B78C40A3AD98D542683BA695TEQ2D" TargetMode="External"/><Relationship Id="rId238" Type="http://schemas.openxmlformats.org/officeDocument/2006/relationships/hyperlink" Target="consultantplus://offline/ref=A0F2E9CD365C04B81ED8C1D61A159163060DBC4495A01E8B70277211B78C40A3AD98D542683BA694TEQ7D" TargetMode="External"/><Relationship Id="rId259" Type="http://schemas.openxmlformats.org/officeDocument/2006/relationships/hyperlink" Target="consultantplus://offline/ref=A0F2E9CD365C04B81ED8C1D61A159163060AB74691A41E8B70277211B78C40A3AD98D542683BA492TEQAD" TargetMode="External"/><Relationship Id="rId23" Type="http://schemas.openxmlformats.org/officeDocument/2006/relationships/hyperlink" Target="consultantplus://offline/ref=A0F2E9CD365C04B81ED8C1D61A159163060EB74497A61E8B70277211B7T8QCD" TargetMode="External"/><Relationship Id="rId119" Type="http://schemas.openxmlformats.org/officeDocument/2006/relationships/hyperlink" Target="consultantplus://offline/ref=A0F2E9CD365C04B81ED8C1D61A159163060AB74691A41E8B70277211B78C40A3AD98D542683BA69FTEQ4D" TargetMode="External"/><Relationship Id="rId270" Type="http://schemas.openxmlformats.org/officeDocument/2006/relationships/hyperlink" Target="consultantplus://offline/ref=A0F2E9CD365C04B81ED8C1D61A159163060AB74691A71E8B70277211B78C40A3AD98D547T6Q1D" TargetMode="External"/><Relationship Id="rId291" Type="http://schemas.openxmlformats.org/officeDocument/2006/relationships/hyperlink" Target="consultantplus://offline/ref=A0F2E9CD365C04B81ED8C1D61A159163060AB74691A41E8B70277211B78C40A3AD98D542683BA797TEQ5D" TargetMode="External"/><Relationship Id="rId305" Type="http://schemas.openxmlformats.org/officeDocument/2006/relationships/hyperlink" Target="consultantplus://offline/ref=A0F2E9CD365C04B81ED8C1D61A159163060AB74691A41E8B70277211B78C40A3AD98D542683BA691TEQ5D" TargetMode="External"/><Relationship Id="rId326" Type="http://schemas.openxmlformats.org/officeDocument/2006/relationships/hyperlink" Target="consultantplus://offline/ref=A0F2E9CD365C04B81ED8C1D61A159163060AB74691A71E8B70277211B78C40A3AD98D542683BAE90TEQ6D" TargetMode="External"/><Relationship Id="rId44" Type="http://schemas.openxmlformats.org/officeDocument/2006/relationships/hyperlink" Target="consultantplus://offline/ref=A0F2E9CD365C04B81ED8C1D61A1591630506B84699F1498921727C14BFDC08B3E3DDD8436D3CTAQ1D" TargetMode="External"/><Relationship Id="rId65" Type="http://schemas.openxmlformats.org/officeDocument/2006/relationships/hyperlink" Target="consultantplus://offline/ref=A0F2E9CD365C04B81ED8C1D61A159163060AB74691A41E8B70277211B78C40A3AD98D542683BA690TEQBD" TargetMode="External"/><Relationship Id="rId86" Type="http://schemas.openxmlformats.org/officeDocument/2006/relationships/hyperlink" Target="consultantplus://offline/ref=A0F2E9CD365C04B81ED8C1D61A159163060AB7459AA11E8B70277211B78C40A3AD98D542683BA490TEQ7D" TargetMode="External"/><Relationship Id="rId130" Type="http://schemas.openxmlformats.org/officeDocument/2006/relationships/hyperlink" Target="consultantplus://offline/ref=A0F2E9CD365C04B81ED8C1D61A159163060AB74691A41E8B70277211B78C40A3AD98D542683BA795TEQ1D" TargetMode="External"/><Relationship Id="rId151" Type="http://schemas.openxmlformats.org/officeDocument/2006/relationships/hyperlink" Target="consultantplus://offline/ref=A0F2E9CD365C04B81ED8C1D61A159163060EB74497A61E8B70277211B78C40A3AD98D542683BA690TEQ3D" TargetMode="External"/><Relationship Id="rId172" Type="http://schemas.openxmlformats.org/officeDocument/2006/relationships/hyperlink" Target="consultantplus://offline/ref=A0F2E9CD365C04B81ED8C1D61A159163060CBE4A91AF1E8B70277211B78C40A3AD98D542683BA693TEQBD" TargetMode="External"/><Relationship Id="rId193" Type="http://schemas.openxmlformats.org/officeDocument/2006/relationships/hyperlink" Target="consultantplus://offline/ref=A0F2E9CD365C04B81ED8C1D61A159163060AB7459AA11E8B70277211B78C40A3AD98D542683BA19ETEQ3D" TargetMode="External"/><Relationship Id="rId207" Type="http://schemas.openxmlformats.org/officeDocument/2006/relationships/hyperlink" Target="consultantplus://offline/ref=A0F2E9CD365C04B81ED8C1D61A159163060AB7459AA11E8B70277211B78C40A3AD98D542683BA693TEQ6D" TargetMode="External"/><Relationship Id="rId228" Type="http://schemas.openxmlformats.org/officeDocument/2006/relationships/hyperlink" Target="consultantplus://offline/ref=A0F2E9CD365C04B81ED8C1D61A159163060AB74691A41E8B70277211B78C40A3AD98D542683BA495TEQ7D" TargetMode="External"/><Relationship Id="rId249" Type="http://schemas.openxmlformats.org/officeDocument/2006/relationships/hyperlink" Target="consultantplus://offline/ref=A0F2E9CD365C04B81ED8C1D61A159163060AB74691A41E8B70277211B78C40A3AD98D542683BA591TEQ1D" TargetMode="External"/><Relationship Id="rId13" Type="http://schemas.openxmlformats.org/officeDocument/2006/relationships/hyperlink" Target="consultantplus://offline/ref=A0F2E9CD365C04B81ED8C1D61A1591630506B84699F1498921727CT1Q4D" TargetMode="External"/><Relationship Id="rId109" Type="http://schemas.openxmlformats.org/officeDocument/2006/relationships/hyperlink" Target="consultantplus://offline/ref=A0F2E9CD365C04B81ED8C1D61A159163060AB74691A41E8B70277211B78C40A3AD98D542683BA791TEQBD" TargetMode="External"/><Relationship Id="rId260" Type="http://schemas.openxmlformats.org/officeDocument/2006/relationships/hyperlink" Target="consultantplus://offline/ref=A0F2E9CD365C04B81ED8C1D61A159163060AB74691A41E8B70277211B78C40A3AD98D542683BA591TEQ0D" TargetMode="External"/><Relationship Id="rId281" Type="http://schemas.openxmlformats.org/officeDocument/2006/relationships/hyperlink" Target="consultantplus://offline/ref=A0F2E9CD365C04B81ED8C1D61A159163060DB6449AA11E8B70277211B7T8QCD" TargetMode="External"/><Relationship Id="rId316" Type="http://schemas.openxmlformats.org/officeDocument/2006/relationships/hyperlink" Target="consultantplus://offline/ref=A0F2E9CD365C04B81ED8C1D61A159163060AB74691A41E8B70277211B78C40A3AD98D542683BA296TEQAD" TargetMode="External"/><Relationship Id="rId337" Type="http://schemas.openxmlformats.org/officeDocument/2006/relationships/fontTable" Target="fontTable.xml"/><Relationship Id="rId34" Type="http://schemas.openxmlformats.org/officeDocument/2006/relationships/hyperlink" Target="consultantplus://offline/ref=A0F2E9CD365C04B81ED8C1D61A159163060CBF4B92A21E8B70277211B78C40A3AD98D542683BA69FTEQ5D" TargetMode="External"/><Relationship Id="rId55" Type="http://schemas.openxmlformats.org/officeDocument/2006/relationships/hyperlink" Target="consultantplus://offline/ref=A0F2E9CD365C04B81ED8C1D61A159163060AB74691A41E8B70277211B78C40A3AD98D542683BA592TEQ6D" TargetMode="External"/><Relationship Id="rId76" Type="http://schemas.openxmlformats.org/officeDocument/2006/relationships/hyperlink" Target="consultantplus://offline/ref=A0F2E9CD365C04B81ED8C1D61A159163060AB74691A41E8B70277211B7T8QCD" TargetMode="External"/><Relationship Id="rId97" Type="http://schemas.openxmlformats.org/officeDocument/2006/relationships/hyperlink" Target="consultantplus://offline/ref=A0F2E9CD365C04B81ED8C1D61A159163060AB7459AA11E8B70277211B78C40A3AD98D542683BAE90TEQ0D" TargetMode="External"/><Relationship Id="rId120" Type="http://schemas.openxmlformats.org/officeDocument/2006/relationships/hyperlink" Target="consultantplus://offline/ref=A0F2E9CD365C04B81ED8C1D61A159163060AB74691A41E8B70277211B78C40A3AD98D542683BA69FTEQBD" TargetMode="External"/><Relationship Id="rId141" Type="http://schemas.openxmlformats.org/officeDocument/2006/relationships/hyperlink" Target="consultantplus://offline/ref=A0F2E9CD365C04B81ED8C1D61A159163060CBD4A9BAF1E8B70277211B78C40A3AD98D542683BA490TEQ4D" TargetMode="External"/><Relationship Id="rId7" Type="http://schemas.openxmlformats.org/officeDocument/2006/relationships/hyperlink" Target="consultantplus://offline/ref=A0F2E9CD365C04B81ED8C1D61A1591630506B84699F1498921727C14BFDC08B3E3DDD843693ATAQ2D" TargetMode="External"/><Relationship Id="rId162" Type="http://schemas.openxmlformats.org/officeDocument/2006/relationships/hyperlink" Target="consultantplus://offline/ref=A0F2E9CD365C04B81ED8C1D61A159163060AB74691A41E8B70277211B78C40A3AD98D542683BA493TEQ1D" TargetMode="External"/><Relationship Id="rId183" Type="http://schemas.openxmlformats.org/officeDocument/2006/relationships/hyperlink" Target="consultantplus://offline/ref=A0F2E9CD365C04B81ED8C1D61A159163060AB84194A71E8B70277211B78C40A3AD98D542683BA793TEQ6D" TargetMode="External"/><Relationship Id="rId218" Type="http://schemas.openxmlformats.org/officeDocument/2006/relationships/hyperlink" Target="consultantplus://offline/ref=A0F2E9CD365C04B81ED8C1D61A159163060AB74592A61E8B70277211B78C40A3AD98D542683BA497TEQ3D" TargetMode="External"/><Relationship Id="rId239" Type="http://schemas.openxmlformats.org/officeDocument/2006/relationships/hyperlink" Target="consultantplus://offline/ref=A0F2E9CD365C04B81ED8C1D61A159163020CBE4591AC4381787E7E13B0831FB4AAD1D943683AA6T9Q6D" TargetMode="External"/><Relationship Id="rId250" Type="http://schemas.openxmlformats.org/officeDocument/2006/relationships/hyperlink" Target="consultantplus://offline/ref=A0F2E9CD365C04B81ED8C1D61A159163060AB74691A41E8B70277211B78C40A3AD98D542683BA591TEQ1D" TargetMode="External"/><Relationship Id="rId271" Type="http://schemas.openxmlformats.org/officeDocument/2006/relationships/hyperlink" Target="consultantplus://offline/ref=A0F2E9CD365C04B81ED8C1D61A159163060AB74691A41E8B70277211B78C40A3AD98D542683BA492TEQ5D" TargetMode="External"/><Relationship Id="rId292" Type="http://schemas.openxmlformats.org/officeDocument/2006/relationships/hyperlink" Target="consultantplus://offline/ref=A0F2E9CD365C04B81ED8C1D61A159163060DB6449AA11E8B70277211B78C40A3AD98D542683BA690TEQ1D" TargetMode="External"/><Relationship Id="rId306" Type="http://schemas.openxmlformats.org/officeDocument/2006/relationships/hyperlink" Target="consultantplus://offline/ref=A0F2E9CD365C04B81ED8C1D61A159163060AB74691A41E8B70277211B78C40A3AD98D542683BA690TEQ7D" TargetMode="External"/><Relationship Id="rId24" Type="http://schemas.openxmlformats.org/officeDocument/2006/relationships/hyperlink" Target="consultantplus://offline/ref=A0F2E9CD365C04B81ED8C1D61A159163060CBE4792A21E8B70277211B7T8QCD" TargetMode="External"/><Relationship Id="rId45" Type="http://schemas.openxmlformats.org/officeDocument/2006/relationships/hyperlink" Target="consultantplus://offline/ref=A0F2E9CD365C04B81ED8C1D61A159163060AB84094A71E8B70277211B78C40A3AD98D542683BA696TEQ2D" TargetMode="External"/><Relationship Id="rId66" Type="http://schemas.openxmlformats.org/officeDocument/2006/relationships/hyperlink" Target="consultantplus://offline/ref=A0F2E9CD365C04B81ED8C1D61A159163060AB74691A41E8B70277211B7T8QCD" TargetMode="External"/><Relationship Id="rId87" Type="http://schemas.openxmlformats.org/officeDocument/2006/relationships/hyperlink" Target="consultantplus://offline/ref=A0F2E9CD365C04B81ED8C1D61A159163060AB7459AA11E8B70277211B7T8QCD" TargetMode="External"/><Relationship Id="rId110" Type="http://schemas.openxmlformats.org/officeDocument/2006/relationships/hyperlink" Target="consultantplus://offline/ref=A0F2E9CD365C04B81ED8C1D61A159163060AB74691A41E8B70277211B78C40A3AD98D542683BA693TEQBD" TargetMode="External"/><Relationship Id="rId131" Type="http://schemas.openxmlformats.org/officeDocument/2006/relationships/hyperlink" Target="consultantplus://offline/ref=A0F2E9CD365C04B81ED8C1D61A159163060AB74691A41E8B70277211B78C40A3AD98D542683BA796TEQ1D" TargetMode="External"/><Relationship Id="rId327" Type="http://schemas.openxmlformats.org/officeDocument/2006/relationships/hyperlink" Target="consultantplus://offline/ref=A0F2E9CD365C04B81ED8C1D61A159163060ABD4294A21E8B70277211B78C40A3AD98D5426839A192TEQ5D" TargetMode="External"/><Relationship Id="rId152" Type="http://schemas.openxmlformats.org/officeDocument/2006/relationships/hyperlink" Target="consultantplus://offline/ref=A0F2E9CD365C04B81ED8C1D61A159163060AB74691A41E8B70277211B78C40A3AD98D542683BA295TEQ7D" TargetMode="External"/><Relationship Id="rId173" Type="http://schemas.openxmlformats.org/officeDocument/2006/relationships/hyperlink" Target="consultantplus://offline/ref=A0F2E9CD365C04B81ED8C1D61A159163060FB8439BA11E8B70277211B78C40A3AD98D542683BA690TEQ0D" TargetMode="External"/><Relationship Id="rId194" Type="http://schemas.openxmlformats.org/officeDocument/2006/relationships/hyperlink" Target="consultantplus://offline/ref=A0F2E9CD365C04B81ED8C1D61A159163060AB74697A61E8B70277211B78C40A3AD98D542683AAE90TEQ7D" TargetMode="External"/><Relationship Id="rId208" Type="http://schemas.openxmlformats.org/officeDocument/2006/relationships/hyperlink" Target="consultantplus://offline/ref=A0F2E9CD365C04B81ED8C1D61A159163060ABA4797A71E8B70277211B78C40A3AD98D542683FA790TEQ1D" TargetMode="External"/><Relationship Id="rId229" Type="http://schemas.openxmlformats.org/officeDocument/2006/relationships/hyperlink" Target="consultantplus://offline/ref=A0F2E9CD365C04B81ED8C1D61A159163060AB74691A41E8B70277211B78C40A3AD98D542683BA495TEQ6D" TargetMode="External"/><Relationship Id="rId240" Type="http://schemas.openxmlformats.org/officeDocument/2006/relationships/hyperlink" Target="consultantplus://offline/ref=A0F2E9CD365C04B81ED8C1D61A159163020CBE4591AC4381787E7E13B0831FB4AAD1D943683AA7T9QED" TargetMode="External"/><Relationship Id="rId261" Type="http://schemas.openxmlformats.org/officeDocument/2006/relationships/hyperlink" Target="consultantplus://offline/ref=A0F2E9CD365C04B81ED8C1D61A159163060AB74691A41E8B70277211B78C40A3AD98D542683BA591TEQ7D" TargetMode="External"/><Relationship Id="rId14" Type="http://schemas.openxmlformats.org/officeDocument/2006/relationships/hyperlink" Target="consultantplus://offline/ref=A0F2E9CD365C04B81ED8C1D61A159163060AB74691A41E8B70277211B7T8QCD" TargetMode="External"/><Relationship Id="rId35" Type="http://schemas.openxmlformats.org/officeDocument/2006/relationships/hyperlink" Target="consultantplus://offline/ref=A0F2E9CD365C04B81ED8C1D61A159163020BBC4299F1498921727C14BFDC08B3E3DDD843693ATAQFD" TargetMode="External"/><Relationship Id="rId56" Type="http://schemas.openxmlformats.org/officeDocument/2006/relationships/hyperlink" Target="consultantplus://offline/ref=A0F2E9CD365C04B81ED8C1D61A159163060AB74691A41E8B70277211B78C40A3AD98D542683BA591TEQ2D" TargetMode="External"/><Relationship Id="rId77" Type="http://schemas.openxmlformats.org/officeDocument/2006/relationships/hyperlink" Target="consultantplus://offline/ref=A0F2E9CD365C04B81ED8C1D61A159163060AB74691A41E8B70277211B78C40A3AD98D542683BA696TEQ3D" TargetMode="External"/><Relationship Id="rId100" Type="http://schemas.openxmlformats.org/officeDocument/2006/relationships/hyperlink" Target="consultantplus://offline/ref=A0F2E9CD365C04B81ED8C1D61A159163060AB7459AA11E8B70277211B78C40A3AD98D542683BAE9FTEQ4D" TargetMode="External"/><Relationship Id="rId282" Type="http://schemas.openxmlformats.org/officeDocument/2006/relationships/hyperlink" Target="consultantplus://offline/ref=A0F2E9CD365C04B81ED8C1D61A159163060DB6449AA11E8B70277211B78C40A3AD98D542683BA692TEQ0D" TargetMode="External"/><Relationship Id="rId317" Type="http://schemas.openxmlformats.org/officeDocument/2006/relationships/hyperlink" Target="consultantplus://offline/ref=A0F2E9CD365C04B81ED8C1D61A159163060AB74691A41E8B70277211B78C40A3AD98D542683BA694TEQ3D" TargetMode="External"/><Relationship Id="rId338" Type="http://schemas.openxmlformats.org/officeDocument/2006/relationships/theme" Target="theme/theme1.xml"/><Relationship Id="rId8" Type="http://schemas.openxmlformats.org/officeDocument/2006/relationships/hyperlink" Target="consultantplus://offline/ref=A0F2E9CD365C04B81ED8C1D61A159163040EBD4190AC4381787E7E13B0831FB4AAD1D943683BA1T9Q3D" TargetMode="External"/><Relationship Id="rId98" Type="http://schemas.openxmlformats.org/officeDocument/2006/relationships/hyperlink" Target="consultantplus://offline/ref=A0F2E9CD365C04B81ED8C1D61A159163060CBA4A97AE1E8B70277211B78C40A3AD98D542683BA695TEQ1D" TargetMode="External"/><Relationship Id="rId121" Type="http://schemas.openxmlformats.org/officeDocument/2006/relationships/hyperlink" Target="consultantplus://offline/ref=A0F2E9CD365C04B81ED8C1D61A159163060AB74691A41E8B70277211B78C40A3AD98D542683BA295TEQ0D" TargetMode="External"/><Relationship Id="rId142" Type="http://schemas.openxmlformats.org/officeDocument/2006/relationships/hyperlink" Target="consultantplus://offline/ref=A0F2E9CD365C04B81ED8C1D61A159163060AB74691A41E8B70277211B78C40A3AD98D542683BA797TEQ5D" TargetMode="External"/><Relationship Id="rId163" Type="http://schemas.openxmlformats.org/officeDocument/2006/relationships/hyperlink" Target="consultantplus://offline/ref=A0F2E9CD365C04B81ED8C1D61A159163060AB94192A11E8B70277211B78C40A3AD98D542683BA69FTEQ0D" TargetMode="External"/><Relationship Id="rId184" Type="http://schemas.openxmlformats.org/officeDocument/2006/relationships/hyperlink" Target="consultantplus://offline/ref=A0F2E9CD365C04B81ED8C1D61A159163060AB84194A71E8B70277211B7T8QCD" TargetMode="External"/><Relationship Id="rId219" Type="http://schemas.openxmlformats.org/officeDocument/2006/relationships/hyperlink" Target="consultantplus://offline/ref=A0F2E9CD365C04B81ED8C1D61A159163060AB74592A61E8B70277211B78C40A3AD98D542683BA497TEQ1D" TargetMode="External"/><Relationship Id="rId3" Type="http://schemas.openxmlformats.org/officeDocument/2006/relationships/settings" Target="settings.xml"/><Relationship Id="rId214" Type="http://schemas.openxmlformats.org/officeDocument/2006/relationships/hyperlink" Target="consultantplus://offline/ref=A0F2E9CD365C04B81ED8C1D61A1591630506B84699F1498921727C14BFDC08B3E3DDD843693ATAQ2D" TargetMode="External"/><Relationship Id="rId230" Type="http://schemas.openxmlformats.org/officeDocument/2006/relationships/hyperlink" Target="consultantplus://offline/ref=A0F2E9CD365C04B81ED8C1D61A159163060AB74691A41E8B70277211B78C40A3AD98D542683BA495TEQBD" TargetMode="External"/><Relationship Id="rId235" Type="http://schemas.openxmlformats.org/officeDocument/2006/relationships/hyperlink" Target="consultantplus://offline/ref=A0F2E9CD365C04B81ED8C1D61A159163060AB74691A41E8B70277211B78C40A3AD98D542683BA495TEQAD" TargetMode="External"/><Relationship Id="rId251" Type="http://schemas.openxmlformats.org/officeDocument/2006/relationships/hyperlink" Target="consultantplus://offline/ref=A0F2E9CD365C04B81ED8C1D61A159163060AB74691A41E8B70277211B78C40A3AD98D542683BA591TEQ7D" TargetMode="External"/><Relationship Id="rId256" Type="http://schemas.openxmlformats.org/officeDocument/2006/relationships/hyperlink" Target="consultantplus://offline/ref=A0F2E9CD365C04B81ED8C1D61A159163060AB7459AA11E8B70277211B78C40A3AD98D542683BA49ETEQ4D" TargetMode="External"/><Relationship Id="rId277" Type="http://schemas.openxmlformats.org/officeDocument/2006/relationships/hyperlink" Target="consultantplus://offline/ref=A0F2E9CD365C04B81ED8C1D61A159163060AB7459AA11E8B70277211B78C40A3AD98D542683AA795TEQAD" TargetMode="External"/><Relationship Id="rId298" Type="http://schemas.openxmlformats.org/officeDocument/2006/relationships/hyperlink" Target="consultantplus://offline/ref=A0F2E9CD365C04B81ED8C1D61A159163060AB74691A41E8B70277211B78C40A3AD98D542683BA796TEQ2D" TargetMode="External"/><Relationship Id="rId25" Type="http://schemas.openxmlformats.org/officeDocument/2006/relationships/hyperlink" Target="consultantplus://offline/ref=A0F2E9CD365C04B81ED8C1D61A159163060DB6449AA11E8B70277211B7T8QCD" TargetMode="External"/><Relationship Id="rId46" Type="http://schemas.openxmlformats.org/officeDocument/2006/relationships/hyperlink" Target="consultantplus://offline/ref=A0F2E9CD365C04B81ED8C1D61A159163060AB94092AF1E8B70277211B78C40A3AD98D542683BA696TEQ3D" TargetMode="External"/><Relationship Id="rId67" Type="http://schemas.openxmlformats.org/officeDocument/2006/relationships/hyperlink" Target="consultantplus://offline/ref=A0F2E9CD365C04B81ED8C1D61A159163060AB74691A41E8B70277211B78C40A3AD98D542683BA792TEQBD" TargetMode="External"/><Relationship Id="rId116" Type="http://schemas.openxmlformats.org/officeDocument/2006/relationships/hyperlink" Target="consultantplus://offline/ref=A0F2E9CD365C04B81ED8C1D61A159163060AB74691A41E8B70277211B78C40A3AD98D542683BA796TEQAD" TargetMode="External"/><Relationship Id="rId137" Type="http://schemas.openxmlformats.org/officeDocument/2006/relationships/hyperlink" Target="consultantplus://offline/ref=A0F2E9CD365C04B81ED8C1D61A159163060AB74691A41E8B70277211B7T8QCD" TargetMode="External"/><Relationship Id="rId158" Type="http://schemas.openxmlformats.org/officeDocument/2006/relationships/hyperlink" Target="consultantplus://offline/ref=A0F2E9CD365C04B81ED8C1D61A159163060AB74691A41E8B70277211B78C40A3AD98D542683BA492TEQAD" TargetMode="External"/><Relationship Id="rId272" Type="http://schemas.openxmlformats.org/officeDocument/2006/relationships/hyperlink" Target="consultantplus://offline/ref=A0F2E9CD365C04B81ED8C1D61A159163060ABB4596AE1E8B70277211B7T8QCD" TargetMode="External"/><Relationship Id="rId293" Type="http://schemas.openxmlformats.org/officeDocument/2006/relationships/hyperlink" Target="consultantplus://offline/ref=A0F2E9CD365C04B81ED8C1D61A159163060AB74691A41E8B70277211B78C40A3AD98D542683BA297TEQ3D" TargetMode="External"/><Relationship Id="rId302" Type="http://schemas.openxmlformats.org/officeDocument/2006/relationships/hyperlink" Target="consultantplus://offline/ref=A0F2E9CD365C04B81ED8C1D61A159163060AB74691A41E8B70277211B78C40A3AD98D542683BA694TEQ7D" TargetMode="External"/><Relationship Id="rId307" Type="http://schemas.openxmlformats.org/officeDocument/2006/relationships/hyperlink" Target="consultantplus://offline/ref=A0F2E9CD365C04B81ED8C1D61A159163060AB74691A41E8B70277211B78C40A3AD98D542683BA797TEQ5D" TargetMode="External"/><Relationship Id="rId323" Type="http://schemas.openxmlformats.org/officeDocument/2006/relationships/hyperlink" Target="consultantplus://offline/ref=A0F2E9CD365C04B81ED8C1D61A159163060DB6449AA11E8B70277211B78C40A3AD98D542683BA692TEQ5D" TargetMode="External"/><Relationship Id="rId328" Type="http://schemas.openxmlformats.org/officeDocument/2006/relationships/hyperlink" Target="consultantplus://offline/ref=A0F2E9CD365C04B81ED8C1D61A159163060ABD4294A21E8B70277211B78C40A3AD98D5426839A192TEQAD" TargetMode="External"/><Relationship Id="rId20" Type="http://schemas.openxmlformats.org/officeDocument/2006/relationships/hyperlink" Target="consultantplus://offline/ref=A0F2E9CD365C04B81ED8C1D61A1591630F09B94A94AC4381787E7E13TBQ0D" TargetMode="External"/><Relationship Id="rId41" Type="http://schemas.openxmlformats.org/officeDocument/2006/relationships/hyperlink" Target="consultantplus://offline/ref=A0F2E9CD365C04B81ED8C1D61A159163060AB74691A41E8B70277211B7T8QCD" TargetMode="External"/><Relationship Id="rId62" Type="http://schemas.openxmlformats.org/officeDocument/2006/relationships/hyperlink" Target="consultantplus://offline/ref=A0F2E9CD365C04B81ED8C1D61A159163060AB7459AA11E8B70277211B78C40A3AD98D542683BA790TEQ6D" TargetMode="External"/><Relationship Id="rId83" Type="http://schemas.openxmlformats.org/officeDocument/2006/relationships/hyperlink" Target="consultantplus://offline/ref=A0F2E9CD365C04B81ED8C1D61A159163060AB84097A61E8B70277211B7T8QCD" TargetMode="External"/><Relationship Id="rId88" Type="http://schemas.openxmlformats.org/officeDocument/2006/relationships/hyperlink" Target="consultantplus://offline/ref=A0F2E9CD365C04B81ED8C1D61A159163060AB7459AA11E8B70277211B7T8QCD" TargetMode="External"/><Relationship Id="rId111" Type="http://schemas.openxmlformats.org/officeDocument/2006/relationships/hyperlink" Target="consultantplus://offline/ref=A0F2E9CD365C04B81ED8C1D61A159163060AB74691A41E8B70277211B78C40A3AD98D542683BA690TEQ0D" TargetMode="External"/><Relationship Id="rId132" Type="http://schemas.openxmlformats.org/officeDocument/2006/relationships/hyperlink" Target="consultantplus://offline/ref=A0F2E9CD365C04B81ED8C1D61A159163060AB74691A41E8B70277211B78C40A3AD98D542683BA693TEQAD" TargetMode="External"/><Relationship Id="rId153" Type="http://schemas.openxmlformats.org/officeDocument/2006/relationships/hyperlink" Target="consultantplus://offline/ref=A0F2E9CD365C04B81ED8C1D61A159163020CBE4591AC4381787E7E13B0831FB4AAD1D943683BA0T9Q6D" TargetMode="External"/><Relationship Id="rId174" Type="http://schemas.openxmlformats.org/officeDocument/2006/relationships/hyperlink" Target="consultantplus://offline/ref=A0F2E9CD365C04B81ED8C1D61A159163060CBE4A96AE1E8B70277211B78C40A3AD98D542683BA690TEQBD" TargetMode="External"/><Relationship Id="rId179" Type="http://schemas.openxmlformats.org/officeDocument/2006/relationships/hyperlink" Target="consultantplus://offline/ref=A0F2E9CD365C04B81ED8C1D61A159163060AB84194A71E8B70277211B78C40A3AD98D542683BA792TEQ6D" TargetMode="External"/><Relationship Id="rId195" Type="http://schemas.openxmlformats.org/officeDocument/2006/relationships/hyperlink" Target="consultantplus://offline/ref=A0F2E9CD365C04B81ED8C1D61A159163060AB74592A61E8B70277211B78C40A3AD98D542683BA690TEQ4D" TargetMode="External"/><Relationship Id="rId209" Type="http://schemas.openxmlformats.org/officeDocument/2006/relationships/hyperlink" Target="consultantplus://offline/ref=A0F2E9CD365C04B81ED8C1D61A159163060AB74697A61E8B70277211B78C40A3AD98D542683FA092TEQ1D" TargetMode="External"/><Relationship Id="rId190" Type="http://schemas.openxmlformats.org/officeDocument/2006/relationships/hyperlink" Target="consultantplus://offline/ref=A0F2E9CD365C04B81ED8C1D61A159163060AB74592A61E8B70277211B78C40A3AD98D542683BA79FTEQ0D" TargetMode="External"/><Relationship Id="rId204" Type="http://schemas.openxmlformats.org/officeDocument/2006/relationships/hyperlink" Target="consultantplus://offline/ref=A0F2E9CD365C04B81ED8C1D61A159163060AB7459AA11E8B70277211B78C40A3AD98D542683BA693TEQ6D" TargetMode="External"/><Relationship Id="rId220" Type="http://schemas.openxmlformats.org/officeDocument/2006/relationships/hyperlink" Target="consultantplus://offline/ref=A0F2E9CD365C04B81ED8C1D61A159163060AB74B9BAE1E8B70277211B78C40A3AD98D542683BA793TEQ3D" TargetMode="External"/><Relationship Id="rId225" Type="http://schemas.openxmlformats.org/officeDocument/2006/relationships/hyperlink" Target="consultantplus://offline/ref=A0F2E9CD365C04B81ED8C1D61A159163060AB74691A41E8B70277211B78C40A3AD98D542683BA597TEQ7D" TargetMode="External"/><Relationship Id="rId241" Type="http://schemas.openxmlformats.org/officeDocument/2006/relationships/hyperlink" Target="consultantplus://offline/ref=A0F2E9CD365C04B81ED8C1D61A159163060EB74497A61E8B70277211B78C40A3AD98D542683BA795TEQAD" TargetMode="External"/><Relationship Id="rId246" Type="http://schemas.openxmlformats.org/officeDocument/2006/relationships/hyperlink" Target="consultantplus://offline/ref=A0F2E9CD365C04B81ED8C1D61A159163060AB74691A41E8B70277211B78C40A3AD98D542683BA591TEQ3D" TargetMode="External"/><Relationship Id="rId267" Type="http://schemas.openxmlformats.org/officeDocument/2006/relationships/hyperlink" Target="consultantplus://offline/ref=A0F2E9CD365C04B81ED8C1D61A159163060AB74691A41E8B70277211B78C40A3AD98D542683BA49FTEQ0D" TargetMode="External"/><Relationship Id="rId288" Type="http://schemas.openxmlformats.org/officeDocument/2006/relationships/hyperlink" Target="consultantplus://offline/ref=A0F2E9CD365C04B81ED8C1D61A159163060AB74697A61E8B70277211B78C40A3AD98D542683BA69ETEQ5D" TargetMode="External"/><Relationship Id="rId15" Type="http://schemas.openxmlformats.org/officeDocument/2006/relationships/hyperlink" Target="consultantplus://offline/ref=A0F2E9CD365C04B81ED8C1D61A1591630506B84699F1498921727C14BFDC08B3E3DDD8436D3DTAQ7D" TargetMode="External"/><Relationship Id="rId36" Type="http://schemas.openxmlformats.org/officeDocument/2006/relationships/hyperlink" Target="consultantplus://offline/ref=A0F2E9CD365C04B81ED8C1D61A159163020BBC4299F1498921727C14BFDC08B3E3DDD8436939TAQ4D" TargetMode="External"/><Relationship Id="rId57" Type="http://schemas.openxmlformats.org/officeDocument/2006/relationships/hyperlink" Target="consultantplus://offline/ref=A0F2E9CD365C04B81ED8C1D61A159163060AB74691A41E8B70277211B78C40A3AD98D542683BA591TEQ1D" TargetMode="External"/><Relationship Id="rId106" Type="http://schemas.openxmlformats.org/officeDocument/2006/relationships/hyperlink" Target="consultantplus://offline/ref=A0F2E9CD365C04B81ED8C1D61A159163060AB74691A41E8B70277211B78C40A3AD98D542683BA795TEQ3D" TargetMode="External"/><Relationship Id="rId127" Type="http://schemas.openxmlformats.org/officeDocument/2006/relationships/hyperlink" Target="consultantplus://offline/ref=A0F2E9CD365C04B81ED8C1D61A159163060AB74691A41E8B70277211B78C40A3AD98D542683BA692TEQ6D" TargetMode="External"/><Relationship Id="rId262" Type="http://schemas.openxmlformats.org/officeDocument/2006/relationships/hyperlink" Target="consultantplus://offline/ref=A0F2E9CD365C04B81ED8C1D61A159163060AB7459AA11E8B70277211B78C40A3AD98D542683AAE94TEQBD" TargetMode="External"/><Relationship Id="rId283" Type="http://schemas.openxmlformats.org/officeDocument/2006/relationships/hyperlink" Target="consultantplus://offline/ref=A0F2E9CD365C04B81ED8C1D61A159163060AB74691A41E8B70277211B78C40A3AD98D542683BA694TEQ3D" TargetMode="External"/><Relationship Id="rId313" Type="http://schemas.openxmlformats.org/officeDocument/2006/relationships/hyperlink" Target="consultantplus://offline/ref=A0F2E9CD365C04B81ED8C1D61A159163060DB6449AA11E8B70277211B78C40A3AD98D542683BA690TEQ2D" TargetMode="External"/><Relationship Id="rId318" Type="http://schemas.openxmlformats.org/officeDocument/2006/relationships/hyperlink" Target="consultantplus://offline/ref=A0F2E9CD365C04B81ED8C1D61A159163060DB6449AA11E8B70277211B78C40A3AD98D542683BA692TEQ5D" TargetMode="External"/><Relationship Id="rId10" Type="http://schemas.openxmlformats.org/officeDocument/2006/relationships/hyperlink" Target="consultantplus://offline/ref=A0F2E9CD365C04B81ED8C1D61A1591630506B84699F1498921727C14BFDC08B3E3DDD843693ATAQ4D" TargetMode="External"/><Relationship Id="rId31" Type="http://schemas.openxmlformats.org/officeDocument/2006/relationships/hyperlink" Target="consultantplus://offline/ref=A0F2E9CD365C04B81ED8C1D61A159163020BBC4299F1498921727CT1Q4D" TargetMode="External"/><Relationship Id="rId52" Type="http://schemas.openxmlformats.org/officeDocument/2006/relationships/hyperlink" Target="consultantplus://offline/ref=A0F2E9CD365C04B81ED8C1D61A159163060AB74691A41E8B70277211B78C40A3AD98D542683BA791TEQ2D" TargetMode="External"/><Relationship Id="rId73" Type="http://schemas.openxmlformats.org/officeDocument/2006/relationships/hyperlink" Target="consultantplus://offline/ref=A0F2E9CD365C04B81ED8C1D61A159163060AB74691A41E8B70277211B78C40A3AD98D542683BA690TEQ0D" TargetMode="External"/><Relationship Id="rId78" Type="http://schemas.openxmlformats.org/officeDocument/2006/relationships/hyperlink" Target="consultantplus://offline/ref=A0F2E9CD365C04B81ED8C1D61A159163060AB74691A41E8B70277211B78C40A3AD98D542683BA69FTEQ6D" TargetMode="External"/><Relationship Id="rId94" Type="http://schemas.openxmlformats.org/officeDocument/2006/relationships/hyperlink" Target="consultantplus://offline/ref=A0F2E9CD365C04B81ED8C1D61A159163060AB7459AA11E8B70277211B78C40A3AD98D542683BA193TEQ5D" TargetMode="External"/><Relationship Id="rId99" Type="http://schemas.openxmlformats.org/officeDocument/2006/relationships/hyperlink" Target="consultantplus://offline/ref=A0F2E9CD365C04B81ED8C1D61A159163060AB7459AA11E8B70277211B78C40A3AD98D542683BA592TEQ4D" TargetMode="External"/><Relationship Id="rId101" Type="http://schemas.openxmlformats.org/officeDocument/2006/relationships/hyperlink" Target="consultantplus://offline/ref=A0F2E9CD365C04B81ED8C1D61A159163060AB74691A41E8B70277211B7T8QCD" TargetMode="External"/><Relationship Id="rId122" Type="http://schemas.openxmlformats.org/officeDocument/2006/relationships/hyperlink" Target="consultantplus://offline/ref=A0F2E9CD365C04B81ED8C1D61A159163060AB74691A41E8B70277211B78C40A3AD98D542683BA296TEQ5D" TargetMode="External"/><Relationship Id="rId143" Type="http://schemas.openxmlformats.org/officeDocument/2006/relationships/hyperlink" Target="consultantplus://offline/ref=A0F2E9CD365C04B81ED8C1D61A159163060DB6449AA11E8B70277211B78C40A3AD98D542683BA692TEQ0D" TargetMode="External"/><Relationship Id="rId148" Type="http://schemas.openxmlformats.org/officeDocument/2006/relationships/hyperlink" Target="consultantplus://offline/ref=A0F2E9CD365C04B81ED8C1D61A1591630506B84699F1498921727C14BFDC08B3E3DDD8436A3ATAQ6D" TargetMode="External"/><Relationship Id="rId164" Type="http://schemas.openxmlformats.org/officeDocument/2006/relationships/hyperlink" Target="consultantplus://offline/ref=A0F2E9CD365C04B81ED8C1D61A159163060ABB4097A41E8B70277211B78C40A3AD98D542683BA696TEQ2D" TargetMode="External"/><Relationship Id="rId169" Type="http://schemas.openxmlformats.org/officeDocument/2006/relationships/hyperlink" Target="consultantplus://offline/ref=A0F2E9CD365C04B81ED8C1D61A159163060FB9459AA31E8B70277211B7T8QCD" TargetMode="External"/><Relationship Id="rId185" Type="http://schemas.openxmlformats.org/officeDocument/2006/relationships/hyperlink" Target="consultantplus://offline/ref=A0F2E9CD365C04B81ED8C1D61A159163060AB7459AA11E8B70277211B78C40A3AD98D542683BA190TEQ3D" TargetMode="External"/><Relationship Id="rId334" Type="http://schemas.openxmlformats.org/officeDocument/2006/relationships/hyperlink" Target="consultantplus://offline/ref=A0F2E9CD365C04B81ED8C1D61A159163060AB74691A71E8B70277211B78C40A3AD98D542683BA691TEQ0D" TargetMode="External"/><Relationship Id="rId4" Type="http://schemas.openxmlformats.org/officeDocument/2006/relationships/webSettings" Target="webSettings.xml"/><Relationship Id="rId9" Type="http://schemas.openxmlformats.org/officeDocument/2006/relationships/hyperlink" Target="consultantplus://offline/ref=A0F2E9CD365C04B81ED8C1D61A1591630506B84699F1498921727CT1Q4D" TargetMode="External"/><Relationship Id="rId180" Type="http://schemas.openxmlformats.org/officeDocument/2006/relationships/hyperlink" Target="consultantplus://offline/ref=A0F2E9CD365C04B81ED8C1D61A159163060AB74691A41E8B70277211B78C40A3AD98D542683BA493TEQAD" TargetMode="External"/><Relationship Id="rId210" Type="http://schemas.openxmlformats.org/officeDocument/2006/relationships/hyperlink" Target="consultantplus://offline/ref=A0F2E9CD365C04B81ED8C1D61A159163060AB7459AA11E8B70277211B78C40A3AD98D542683BA693TEQ6D" TargetMode="External"/><Relationship Id="rId215" Type="http://schemas.openxmlformats.org/officeDocument/2006/relationships/hyperlink" Target="consultantplus://offline/ref=A0F2E9CD365C04B81ED8C1D61A159163060AB74691A41E8B70277211B78C40A3AD98D542683BA697TEQ4D" TargetMode="External"/><Relationship Id="rId236" Type="http://schemas.openxmlformats.org/officeDocument/2006/relationships/hyperlink" Target="consultantplus://offline/ref=A0F2E9CD365C04B81ED8C1D61A159163060DBC4495A01E8B70277211B7T8QCD" TargetMode="External"/><Relationship Id="rId257" Type="http://schemas.openxmlformats.org/officeDocument/2006/relationships/hyperlink" Target="consultantplus://offline/ref=A0F2E9CD365C04B81ED8C1D61A159163060AB74691A41E8B70277211B78C40A3AD98D542683BA792TEQBD" TargetMode="External"/><Relationship Id="rId278" Type="http://schemas.openxmlformats.org/officeDocument/2006/relationships/hyperlink" Target="consultantplus://offline/ref=A0F2E9CD365C04B81ED8C1D61A159163060AB7459AA11E8B70277211B78C40A3AD98D542683AA790TEQ1D" TargetMode="External"/><Relationship Id="rId26" Type="http://schemas.openxmlformats.org/officeDocument/2006/relationships/hyperlink" Target="consultantplus://offline/ref=A0F2E9CD365C04B81ED8C1D61A159163060AB94191A01E8B70277211B7T8QCD" TargetMode="External"/><Relationship Id="rId231" Type="http://schemas.openxmlformats.org/officeDocument/2006/relationships/hyperlink" Target="consultantplus://offline/ref=A0F2E9CD365C04B81ED8C1D61A159163060AB94291A61E8B70277211B78C40A3AD98D542683BA69FTEQ5D" TargetMode="External"/><Relationship Id="rId252" Type="http://schemas.openxmlformats.org/officeDocument/2006/relationships/hyperlink" Target="consultantplus://offline/ref=A0F2E9CD365C04B81ED8C1D61A159163060AB74691A41E8B70277211B78C40A3AD98D542683BA295TEQ1D" TargetMode="External"/><Relationship Id="rId273" Type="http://schemas.openxmlformats.org/officeDocument/2006/relationships/hyperlink" Target="consultantplus://offline/ref=A0F2E9CD365C04B81ED8C1D61A159163060AB74691A41E8B70277211B78C40A3AD98D542683BA694TEQ3D" TargetMode="External"/><Relationship Id="rId294" Type="http://schemas.openxmlformats.org/officeDocument/2006/relationships/hyperlink" Target="consultantplus://offline/ref=A0F2E9CD365C04B81ED8C1D61A159163060AB7459AA11E8B70277211B78C40A3AD98D542683BA09FTEQ1D" TargetMode="External"/><Relationship Id="rId308" Type="http://schemas.openxmlformats.org/officeDocument/2006/relationships/hyperlink" Target="consultantplus://offline/ref=A0F2E9CD365C04B81ED8C1D61A159163060AB74691A41E8B70277211B78C40A3AD98D542683BA797TEQ5D" TargetMode="External"/><Relationship Id="rId329" Type="http://schemas.openxmlformats.org/officeDocument/2006/relationships/hyperlink" Target="consultantplus://offline/ref=A0F2E9CD365C04B81ED8C1D61A159163060EBB4A93AF1E8B70277211B78C40A3AD98D542683BA697TEQ7D" TargetMode="External"/><Relationship Id="rId47" Type="http://schemas.openxmlformats.org/officeDocument/2006/relationships/hyperlink" Target="consultantplus://offline/ref=A0F2E9CD365C04B81ED8C1D61A159163060AB74691A41E8B70277211B7T8QCD" TargetMode="External"/><Relationship Id="rId68" Type="http://schemas.openxmlformats.org/officeDocument/2006/relationships/hyperlink" Target="consultantplus://offline/ref=A0F2E9CD365C04B81ED8C1D61A159163060AB74691A41E8B70277211B7T8QCD" TargetMode="External"/><Relationship Id="rId89" Type="http://schemas.openxmlformats.org/officeDocument/2006/relationships/hyperlink" Target="consultantplus://offline/ref=A0F2E9CD365C04B81ED8C1D61A159163060ABB459AA41E8B70277211B78C40A3AD98D542683BA293TEQ0D" TargetMode="External"/><Relationship Id="rId112" Type="http://schemas.openxmlformats.org/officeDocument/2006/relationships/hyperlink" Target="consultantplus://offline/ref=A0F2E9CD365C04B81ED8C1D61A159163060AB74691A41E8B70277211B78C40A3AD98D542683BA796TEQ6D" TargetMode="External"/><Relationship Id="rId133" Type="http://schemas.openxmlformats.org/officeDocument/2006/relationships/hyperlink" Target="consultantplus://offline/ref=A0F2E9CD365C04B81ED8C1D61A159163060AB74691A41E8B70277211B78C40A3AD98D542683BA795TEQ5D" TargetMode="External"/><Relationship Id="rId154" Type="http://schemas.openxmlformats.org/officeDocument/2006/relationships/hyperlink" Target="consultantplus://offline/ref=A0F2E9CD365C04B81ED8C1D61A159163060EB74497A61E8B70277211B78C40A3AD98D542683BA691TEQAD" TargetMode="External"/><Relationship Id="rId175" Type="http://schemas.openxmlformats.org/officeDocument/2006/relationships/hyperlink" Target="consultantplus://offline/ref=A0F2E9CD365C04B81ED8C1D61A159163060AB74096A61E8B70277211B78C40A3AD98D542683BA49FTEQ0D" TargetMode="External"/><Relationship Id="rId196" Type="http://schemas.openxmlformats.org/officeDocument/2006/relationships/hyperlink" Target="consultantplus://offline/ref=A0F2E9CD365C04B81ED8C1D61A159163060AB7459AA11E8B70277211B78C40A3AD98D542683BA694TEQBD" TargetMode="External"/><Relationship Id="rId200" Type="http://schemas.openxmlformats.org/officeDocument/2006/relationships/hyperlink" Target="consultantplus://offline/ref=A0F2E9CD365C04B81ED8C1D61A159163060AB74697A61E8B70277211B78C40A3AD98D542683AA19FTEQAD" TargetMode="External"/><Relationship Id="rId16" Type="http://schemas.openxmlformats.org/officeDocument/2006/relationships/hyperlink" Target="consultantplus://offline/ref=A0F2E9CD365C04B81ED8C1D61A159163060AB74691A41E8B70277211B7T8QCD" TargetMode="External"/><Relationship Id="rId221" Type="http://schemas.openxmlformats.org/officeDocument/2006/relationships/hyperlink" Target="consultantplus://offline/ref=A0F2E9CD365C04B81ED8C1D61A159163060AB74592A61E8B70277211B78C40A3AD98D542683BA497TEQ7D" TargetMode="External"/><Relationship Id="rId242" Type="http://schemas.openxmlformats.org/officeDocument/2006/relationships/hyperlink" Target="consultantplus://offline/ref=A0F2E9CD365C04B81ED8C1D61A159163060EB74497A61E8B70277211B78C40A3AD98D542683BA792TEQ6D" TargetMode="External"/><Relationship Id="rId263" Type="http://schemas.openxmlformats.org/officeDocument/2006/relationships/hyperlink" Target="consultantplus://offline/ref=A0F2E9CD365C04B81ED8C1D61A159163060AB7459AA11E8B70277211B78C40A3AD98D542683AAE94TEQAD" TargetMode="External"/><Relationship Id="rId284" Type="http://schemas.openxmlformats.org/officeDocument/2006/relationships/hyperlink" Target="consultantplus://offline/ref=A0F2E9CD365C04B81ED8C1D61A159163060CBE4792A21E8B70277211B7T8QCD" TargetMode="External"/><Relationship Id="rId319" Type="http://schemas.openxmlformats.org/officeDocument/2006/relationships/hyperlink" Target="consultantplus://offline/ref=A0F2E9CD365C04B81ED8C1D61A159163060DB6449AA11E8B70277211B78C40A3AD98D542683BA692TEQ5D" TargetMode="External"/><Relationship Id="rId37" Type="http://schemas.openxmlformats.org/officeDocument/2006/relationships/hyperlink" Target="consultantplus://offline/ref=A0F2E9CD365C04B81ED8C1D61A159163040EBD4190AC4381787E7E13B0831FB4AAD1D943683BA1T9Q2D" TargetMode="External"/><Relationship Id="rId58" Type="http://schemas.openxmlformats.org/officeDocument/2006/relationships/hyperlink" Target="consultantplus://offline/ref=A0F2E9CD365C04B81ED8C1D61A159163060AB74691A41E8B70277211B78C40A3AD98D542683BA591TEQ5D" TargetMode="External"/><Relationship Id="rId79" Type="http://schemas.openxmlformats.org/officeDocument/2006/relationships/hyperlink" Target="consultantplus://offline/ref=A0F2E9CD365C04B81ED8C1D61A159163060AB74691A41E8B70277211B78C40A3AD98D542683BA791TEQBD" TargetMode="External"/><Relationship Id="rId102" Type="http://schemas.openxmlformats.org/officeDocument/2006/relationships/hyperlink" Target="consultantplus://offline/ref=A0F2E9CD365C04B81ED8C1D61A159163060AB74691A41E8B70277211B7T8QCD" TargetMode="External"/><Relationship Id="rId123" Type="http://schemas.openxmlformats.org/officeDocument/2006/relationships/hyperlink" Target="consultantplus://offline/ref=A0F2E9CD365C04B81ED8C1D61A159163060AB74691A41E8B70277211B78C40A3AD98D542683BA296TEQ5D" TargetMode="External"/><Relationship Id="rId144" Type="http://schemas.openxmlformats.org/officeDocument/2006/relationships/hyperlink" Target="consultantplus://offline/ref=A0F2E9CD365C04B81ED8C1D61A159163060AB74691A41E8B70277211B78C40A3AD98D542683BA797TEQ5D" TargetMode="External"/><Relationship Id="rId330" Type="http://schemas.openxmlformats.org/officeDocument/2006/relationships/hyperlink" Target="consultantplus://offline/ref=A0F2E9CD365C04B81ED8C1D61A159163060ABD4294A21E8B70277211B78C40A3AD98D5426839A191TEQ4D" TargetMode="External"/><Relationship Id="rId90" Type="http://schemas.openxmlformats.org/officeDocument/2006/relationships/hyperlink" Target="consultantplus://offline/ref=A0F2E9CD365C04B81ED8C1D61A159163060ABB459AA41E8B70277211B78C40A3AD98D542683BA293TEQ1D" TargetMode="External"/><Relationship Id="rId165" Type="http://schemas.openxmlformats.org/officeDocument/2006/relationships/hyperlink" Target="consultantplus://offline/ref=A0F2E9CD365C04B81ED8C1D61A1591630E0DB64B92AC4381787E7E13TBQ0D" TargetMode="External"/><Relationship Id="rId186" Type="http://schemas.openxmlformats.org/officeDocument/2006/relationships/hyperlink" Target="consultantplus://offline/ref=A0F2E9CD365C04B81ED8C1D61A159163060AB7459AA11E8B70277211B78C40A3AD98D5426839A490TEQ6D" TargetMode="External"/><Relationship Id="rId211" Type="http://schemas.openxmlformats.org/officeDocument/2006/relationships/hyperlink" Target="consultantplus://offline/ref=A0F2E9CD365C04B81ED8C1D61A159163060AB7459AA11E8B70277211B78C40A3AD98D542683BA19FTEQAD" TargetMode="External"/><Relationship Id="rId232" Type="http://schemas.openxmlformats.org/officeDocument/2006/relationships/hyperlink" Target="consultantplus://offline/ref=A0F2E9CD365C04B81ED8C1D61A159163060DB74596A41E8B70277211B78C40A3AD98D542683BA793TEQAD" TargetMode="External"/><Relationship Id="rId253" Type="http://schemas.openxmlformats.org/officeDocument/2006/relationships/hyperlink" Target="consultantplus://offline/ref=A0F2E9CD365C04B81ED8C1D61A159163060AB74691A41E8B70277211B78C40A3AD98D542683BA591TEQ1D" TargetMode="External"/><Relationship Id="rId274" Type="http://schemas.openxmlformats.org/officeDocument/2006/relationships/hyperlink" Target="consultantplus://offline/ref=A0F2E9CD365C04B81ED8C1D61A159163060AB74691A41E8B70277211B78C40A3AD98D542683BA797TEQ5D" TargetMode="External"/><Relationship Id="rId295" Type="http://schemas.openxmlformats.org/officeDocument/2006/relationships/hyperlink" Target="consultantplus://offline/ref=A0F2E9CD365C04B81ED8C1D61A159163060AB7459AA11E8B70277211B78C40A3AD98D542683BA09FTEQ5D" TargetMode="External"/><Relationship Id="rId309" Type="http://schemas.openxmlformats.org/officeDocument/2006/relationships/hyperlink" Target="consultantplus://offline/ref=A0F2E9CD365C04B81ED8C1D61A159163060DB6449AA11E8B70277211B78C40A3AD98D542683BA692TEQ0D" TargetMode="External"/><Relationship Id="rId27" Type="http://schemas.openxmlformats.org/officeDocument/2006/relationships/hyperlink" Target="consultantplus://offline/ref=A0F2E9CD365C04B81ED8C1D61A1591630008BB4A96AC4381787E7E13TBQ0D" TargetMode="External"/><Relationship Id="rId48" Type="http://schemas.openxmlformats.org/officeDocument/2006/relationships/hyperlink" Target="consultantplus://offline/ref=A0F2E9CD365C04B81ED8C1D61A159163060AB74691A41E8B70277211B78C40A3AD98D542683BA695TEQBD" TargetMode="External"/><Relationship Id="rId69" Type="http://schemas.openxmlformats.org/officeDocument/2006/relationships/hyperlink" Target="consultantplus://offline/ref=A0F2E9CD365C04B81ED8C1D61A159163060AB74691A41E8B70277211B7T8QCD" TargetMode="External"/><Relationship Id="rId113" Type="http://schemas.openxmlformats.org/officeDocument/2006/relationships/hyperlink" Target="consultantplus://offline/ref=A0F2E9CD365C04B81ED8C1D61A159163060AB74691A41E8B70277211B78C40A3AD98D542683BA796TEQ4D" TargetMode="External"/><Relationship Id="rId134" Type="http://schemas.openxmlformats.org/officeDocument/2006/relationships/hyperlink" Target="consultantplus://offline/ref=A0F2E9CD365C04B81ED8C1D61A159163060AB74691A41E8B70277211B78C40A3AD98D542683BA695TEQ0D" TargetMode="External"/><Relationship Id="rId320" Type="http://schemas.openxmlformats.org/officeDocument/2006/relationships/hyperlink" Target="consultantplus://offline/ref=A0F2E9CD365C04B81ED8C1D61A159163060AB74691A41E8B70277211B78C40A3AD98D542683BA296TEQAD" TargetMode="External"/><Relationship Id="rId80" Type="http://schemas.openxmlformats.org/officeDocument/2006/relationships/hyperlink" Target="consultantplus://offline/ref=A0F2E9CD365C04B81ED8C1D61A159163060AB74691A41E8B70277211B78C40A3AD98D542683BA497TEQ3D" TargetMode="External"/><Relationship Id="rId155" Type="http://schemas.openxmlformats.org/officeDocument/2006/relationships/hyperlink" Target="consultantplus://offline/ref=A0F2E9CD365C04B81ED8C1D61A159163060AB74691A41E8B70277211B78C40A3AD98D542683BA493TEQ1D" TargetMode="External"/><Relationship Id="rId176" Type="http://schemas.openxmlformats.org/officeDocument/2006/relationships/hyperlink" Target="consultantplus://offline/ref=A0F2E9CD365C04B81ED8C1D61A159163060AB74A94AF1E8B70277211B78C40A3AD98D542683BA093TEQAD" TargetMode="External"/><Relationship Id="rId197" Type="http://schemas.openxmlformats.org/officeDocument/2006/relationships/hyperlink" Target="consultantplus://offline/ref=A0F2E9CD365C04B81ED8C1D61A159163060AB7459AA11E8B70277211B78C40A3AD98D542683BAE91TEQBD" TargetMode="External"/><Relationship Id="rId201" Type="http://schemas.openxmlformats.org/officeDocument/2006/relationships/hyperlink" Target="consultantplus://offline/ref=A0F2E9CD365C04B81ED8C1D61A1591630506B84699F1498921727C14BFDC08B3E3DDD8436D3FTAQ6D" TargetMode="External"/><Relationship Id="rId222" Type="http://schemas.openxmlformats.org/officeDocument/2006/relationships/hyperlink" Target="consultantplus://offline/ref=A0F2E9CD365C04B81ED8C1D61A159163060AB74691A41E8B70277211B78C40A3AD98D542683BA597TEQ0D" TargetMode="External"/><Relationship Id="rId243" Type="http://schemas.openxmlformats.org/officeDocument/2006/relationships/hyperlink" Target="consultantplus://offline/ref=A0F2E9CD365C04B81ED8C1D61A159163060AB74691A41E8B70277211B78C40A3AD98D542683BA592TEQ4D" TargetMode="External"/><Relationship Id="rId264" Type="http://schemas.openxmlformats.org/officeDocument/2006/relationships/hyperlink" Target="consultantplus://offline/ref=A0F2E9CD365C04B81ED8C1D61A159163060AB74691A71E8B70277211B78C40A3AD98D542683BAE9FTEQ7D" TargetMode="External"/><Relationship Id="rId285" Type="http://schemas.openxmlformats.org/officeDocument/2006/relationships/hyperlink" Target="consultantplus://offline/ref=A0F2E9CD365C04B81ED8C1D61A159163060DB6449AA11E8B70277211B7T8QCD" TargetMode="External"/><Relationship Id="rId17" Type="http://schemas.openxmlformats.org/officeDocument/2006/relationships/hyperlink" Target="consultantplus://offline/ref=A0F2E9CD365C04B81ED8C1D61A159163060AB84194A71E8B70277211B7T8QCD" TargetMode="External"/><Relationship Id="rId38" Type="http://schemas.openxmlformats.org/officeDocument/2006/relationships/hyperlink" Target="consultantplus://offline/ref=A0F2E9CD365C04B81ED8C1D61A1591630506B84699F1498921727C14BFDC08B3E3DDD843693ATAQ6D" TargetMode="External"/><Relationship Id="rId59" Type="http://schemas.openxmlformats.org/officeDocument/2006/relationships/hyperlink" Target="consultantplus://offline/ref=A0F2E9CD365C04B81ED8C1D61A159163060AB74691A41E8B70277211B78C40A3AD98D542683BA59ETEQ1D" TargetMode="External"/><Relationship Id="rId103" Type="http://schemas.openxmlformats.org/officeDocument/2006/relationships/hyperlink" Target="consultantplus://offline/ref=A0F2E9CD365C04B81ED8C1D61A159163060AB74691A41E8B70277211B78C40A3AD98D542683BA794TEQ1D" TargetMode="External"/><Relationship Id="rId124" Type="http://schemas.openxmlformats.org/officeDocument/2006/relationships/hyperlink" Target="consultantplus://offline/ref=A0F2E9CD365C04B81ED8C1D61A159163060AB74691A41E8B70277211B78C40A3AD98D542683BA696TEQ5D" TargetMode="External"/><Relationship Id="rId310" Type="http://schemas.openxmlformats.org/officeDocument/2006/relationships/hyperlink" Target="consultantplus://offline/ref=A0F2E9CD365C04B81ED8C1D61A159163060DB6449AA11E8B70277211B78C40A3AD98D542683BA691TEQAD" TargetMode="External"/><Relationship Id="rId70" Type="http://schemas.openxmlformats.org/officeDocument/2006/relationships/hyperlink" Target="consultantplus://offline/ref=A0F2E9CD365C04B81ED8C1D61A159163060AB74691A41E8B70277211B78C40A3AD98D542683BA696TEQAD" TargetMode="External"/><Relationship Id="rId91" Type="http://schemas.openxmlformats.org/officeDocument/2006/relationships/hyperlink" Target="consultantplus://offline/ref=A0F2E9CD365C04B81ED8C1D61A159163060AB7459AA11E8B70277211B78C40A3AD98D542683BA49FTEQBD" TargetMode="External"/><Relationship Id="rId145" Type="http://schemas.openxmlformats.org/officeDocument/2006/relationships/hyperlink" Target="consultantplus://offline/ref=A0F2E9CD365C04B81ED8C1D61A159163060AB74691A41E8B70277211B78C40A3AD98D542683BA297TEQ3D" TargetMode="External"/><Relationship Id="rId166" Type="http://schemas.openxmlformats.org/officeDocument/2006/relationships/hyperlink" Target="consultantplus://offline/ref=A0F2E9CD365C04B81ED8C1D61A159163060AB74691A41E8B70277211B78C40A3AD98D542683BA493TEQ6D" TargetMode="External"/><Relationship Id="rId187" Type="http://schemas.openxmlformats.org/officeDocument/2006/relationships/hyperlink" Target="consultantplus://offline/ref=A0F2E9CD365C04B81ED8C1D61A159163060AB74691A41E8B70277211B78C40A3AD98D542683BA494TEQAD" TargetMode="External"/><Relationship Id="rId331" Type="http://schemas.openxmlformats.org/officeDocument/2006/relationships/hyperlink" Target="consultantplus://offline/ref=A0F2E9CD365C04B81ED8C1D61A159163060AB74691A71E8B70277211B78C40A3AD98D542683BAE90TEQ6D" TargetMode="External"/><Relationship Id="rId1" Type="http://schemas.openxmlformats.org/officeDocument/2006/relationships/styles" Target="styles.xml"/><Relationship Id="rId212" Type="http://schemas.openxmlformats.org/officeDocument/2006/relationships/hyperlink" Target="consultantplus://offline/ref=A0F2E9CD365C04B81ED8C1D61A159163060ABA4797A71E8B70277211B78C40A3AD98D542683FA790TEQ1D" TargetMode="External"/><Relationship Id="rId233" Type="http://schemas.openxmlformats.org/officeDocument/2006/relationships/hyperlink" Target="consultantplus://offline/ref=A0F2E9CD365C04B81ED8C1D61A159163060AB94191A01E8B70277211B78C40A3AD98D542683AAE96TEQ0D" TargetMode="External"/><Relationship Id="rId254" Type="http://schemas.openxmlformats.org/officeDocument/2006/relationships/hyperlink" Target="consultantplus://offline/ref=A0F2E9CD365C04B81ED8C1D61A159163060AB74691A41E8B70277211B78C40A3AD98D542683BA591TEQ7D" TargetMode="External"/><Relationship Id="rId28" Type="http://schemas.openxmlformats.org/officeDocument/2006/relationships/hyperlink" Target="consultantplus://offline/ref=A0F2E9CD365C04B81ED8C1D61A159163060AB94192A41E8B70277211B7T8QCD" TargetMode="External"/><Relationship Id="rId49" Type="http://schemas.openxmlformats.org/officeDocument/2006/relationships/hyperlink" Target="consultantplus://offline/ref=A0F2E9CD365C04B81ED8C1D61A159163060AB74691A41E8B70277211B78C40A3AD98D542683BA295TEQAD" TargetMode="External"/><Relationship Id="rId114" Type="http://schemas.openxmlformats.org/officeDocument/2006/relationships/hyperlink" Target="consultantplus://offline/ref=A0F2E9CD365C04B81ED8C1D61A159163060AB74691A41E8B70277211B78C40A3AD98D542683BA796TEQAD" TargetMode="External"/><Relationship Id="rId275" Type="http://schemas.openxmlformats.org/officeDocument/2006/relationships/hyperlink" Target="consultantplus://offline/ref=A0F2E9CD365C04B81ED8C1D61A159163060DB6449AA11E8B70277211B78C40A3AD98D542683BA692TEQ0D" TargetMode="External"/><Relationship Id="rId296" Type="http://schemas.openxmlformats.org/officeDocument/2006/relationships/hyperlink" Target="consultantplus://offline/ref=A0F2E9CD365C04B81ED8C1D61A159163060AB7459AA11E8B70277211B78C40A3AD98D542683BA09FTEQ0D" TargetMode="External"/><Relationship Id="rId300" Type="http://schemas.openxmlformats.org/officeDocument/2006/relationships/hyperlink" Target="consultantplus://offline/ref=A0F2E9CD365C04B81ED8C1D61A159163060AB7459AA11E8B70277211B78C40A3AD98D542683BA09FTEQ0D" TargetMode="External"/><Relationship Id="rId60" Type="http://schemas.openxmlformats.org/officeDocument/2006/relationships/hyperlink" Target="consultantplus://offline/ref=A0F2E9CD365C04B81ED8C1D61A159163060AB74691A41E8B70277211B78C40A3AD98D542683BA591TEQ1D" TargetMode="External"/><Relationship Id="rId81" Type="http://schemas.openxmlformats.org/officeDocument/2006/relationships/hyperlink" Target="consultantplus://offline/ref=A0F2E9CD365C04B81ED8C1D61A159163060AB74691A41E8B70277211B78C40A3AD98D542683BA792TEQBD" TargetMode="External"/><Relationship Id="rId135" Type="http://schemas.openxmlformats.org/officeDocument/2006/relationships/hyperlink" Target="consultantplus://offline/ref=A0F2E9CD365C04B81ED8C1D61A159163060AB74691A41E8B70277211B78C40A3AD98D542683BA695TEQ6D" TargetMode="External"/><Relationship Id="rId156" Type="http://schemas.openxmlformats.org/officeDocument/2006/relationships/hyperlink" Target="consultantplus://offline/ref=A0F2E9CD365C04B81ED8C1D61A159163060AB74691A41E8B70277211B78C40A3AD98D542683BA59ETEQ1D" TargetMode="External"/><Relationship Id="rId177" Type="http://schemas.openxmlformats.org/officeDocument/2006/relationships/hyperlink" Target="consultantplus://offline/ref=A0F2E9CD365C04B81ED8C1D61A159163060AB74096A51E8B70277211B78C40A3AD98D542683AA690TEQ0D" TargetMode="External"/><Relationship Id="rId198" Type="http://schemas.openxmlformats.org/officeDocument/2006/relationships/hyperlink" Target="consultantplus://offline/ref=A0F2E9CD365C04B81ED8C1D61A159163060ABA4797A71E8B70277211B78C40A3AD98D542683FA79ETEQ6D" TargetMode="External"/><Relationship Id="rId321" Type="http://schemas.openxmlformats.org/officeDocument/2006/relationships/hyperlink" Target="consultantplus://offline/ref=A0F2E9CD365C04B81ED8C1D61A159163060DB6449AA11E8B70277211B78C40A3AD98D542683BA692TEQ5D" TargetMode="External"/><Relationship Id="rId202" Type="http://schemas.openxmlformats.org/officeDocument/2006/relationships/hyperlink" Target="consultantplus://offline/ref=A0F2E9CD365C04B81ED8C1D61A159163040EBD4190AC4381787E7E13B0831FB4AAD1D943683BA3T9Q5D" TargetMode="External"/><Relationship Id="rId223" Type="http://schemas.openxmlformats.org/officeDocument/2006/relationships/hyperlink" Target="consultantplus://offline/ref=A0F2E9CD365C04B81ED8C1D61A1591630506B84699F1498921727C14BFDC08B3E3DDD8436A3BTAQFD" TargetMode="External"/><Relationship Id="rId244" Type="http://schemas.openxmlformats.org/officeDocument/2006/relationships/hyperlink" Target="consultantplus://offline/ref=A0F2E9CD365C04B81ED8C1D61A159163060AB74691A41E8B70277211B78C40A3AD98D542683BA591TEQ3D" TargetMode="External"/><Relationship Id="rId18" Type="http://schemas.openxmlformats.org/officeDocument/2006/relationships/hyperlink" Target="consultantplus://offline/ref=A0F2E9CD365C04B81ED8C1D61A159163060AB74592A61E8B70277211B7T8QCD" TargetMode="External"/><Relationship Id="rId39" Type="http://schemas.openxmlformats.org/officeDocument/2006/relationships/hyperlink" Target="consultantplus://offline/ref=A0F2E9CD365C04B81ED8C1D61A1591630506B84699F1498921727C14BFDC08B3E3DDD8436A3BTAQ0D" TargetMode="External"/><Relationship Id="rId265" Type="http://schemas.openxmlformats.org/officeDocument/2006/relationships/hyperlink" Target="consultantplus://offline/ref=A0F2E9CD365C04B81ED8C1D61A159163060AB74691A71E8B70277211B78C40A3AD98D542683BAE9FTEQBD" TargetMode="External"/><Relationship Id="rId286" Type="http://schemas.openxmlformats.org/officeDocument/2006/relationships/hyperlink" Target="consultantplus://offline/ref=A0F2E9CD365C04B81ED8C1D61A159163060ABF4296AE1E8B70277211B7T8QCD" TargetMode="External"/><Relationship Id="rId50" Type="http://schemas.openxmlformats.org/officeDocument/2006/relationships/hyperlink" Target="consultantplus://offline/ref=A0F2E9CD365C04B81ED8C1D61A159163060AB74691A41E8B70277211B78C40A3AD98D542683BA796TEQAD" TargetMode="External"/><Relationship Id="rId104" Type="http://schemas.openxmlformats.org/officeDocument/2006/relationships/hyperlink" Target="consultantplus://offline/ref=A0F2E9CD365C04B81ED8C1D61A159163060AB74691A41E8B70277211B78C40A3AD98D542683BA793TEQ4D" TargetMode="External"/><Relationship Id="rId125" Type="http://schemas.openxmlformats.org/officeDocument/2006/relationships/hyperlink" Target="consultantplus://offline/ref=A0F2E9CD365C04B81ED8C1D61A159163060AB74691A41E8B70277211B78C40A3AD98D542683BA696TEQ4D" TargetMode="External"/><Relationship Id="rId146" Type="http://schemas.openxmlformats.org/officeDocument/2006/relationships/hyperlink" Target="consultantplus://offline/ref=A0F2E9CD365C04B81ED8C1D61A159163060DB6449AA11E8B70277211B78C40A3AD98D542683BA691TEQAD" TargetMode="External"/><Relationship Id="rId167" Type="http://schemas.openxmlformats.org/officeDocument/2006/relationships/hyperlink" Target="consultantplus://offline/ref=A0F2E9CD365C04B81ED8C1D61A159163060CBE4793A31E8B70277211B7T8QCD" TargetMode="External"/><Relationship Id="rId188" Type="http://schemas.openxmlformats.org/officeDocument/2006/relationships/hyperlink" Target="consultantplus://offline/ref=A0F2E9CD365C04B81ED8C1D61A159163060AB74592A61E8B70277211B78C40A3AD98D542683BA790TEQBD" TargetMode="External"/><Relationship Id="rId311" Type="http://schemas.openxmlformats.org/officeDocument/2006/relationships/hyperlink" Target="consultantplus://offline/ref=A0F2E9CD365C04B81ED8C1D61A159163060DB6449AA11E8B70277211B7T8QCD" TargetMode="External"/><Relationship Id="rId332" Type="http://schemas.openxmlformats.org/officeDocument/2006/relationships/hyperlink" Target="consultantplus://offline/ref=A0F2E9CD365C04B81ED8C1D61A1591630506B84699F1498921727C14BFDC08B3E3DDD843693ATAQ6D" TargetMode="External"/><Relationship Id="rId71" Type="http://schemas.openxmlformats.org/officeDocument/2006/relationships/hyperlink" Target="consultantplus://offline/ref=A0F2E9CD365C04B81ED8C1D61A159163060AB74691A41E8B70277211B78C40A3AD98D542683BA693TEQBD" TargetMode="External"/><Relationship Id="rId92" Type="http://schemas.openxmlformats.org/officeDocument/2006/relationships/hyperlink" Target="consultantplus://offline/ref=A0F2E9CD365C04B81ED8C1D61A159163060AB7459AA11E8B70277211B78C40A3AD98D542683BA49ETEQ0D" TargetMode="External"/><Relationship Id="rId213" Type="http://schemas.openxmlformats.org/officeDocument/2006/relationships/hyperlink" Target="consultantplus://offline/ref=A0F2E9CD365C04B81ED8C1D61A159163060AB74697A61E8B70277211B78C40A3AD98D542683FA092TEQ1D" TargetMode="External"/><Relationship Id="rId234" Type="http://schemas.openxmlformats.org/officeDocument/2006/relationships/hyperlink" Target="consultantplus://offline/ref=A0F2E9CD365C04B81ED8C1D61A159163060AB94191A01E8B70277211B78C40A3AD98D542683AAE91TEQ7D" TargetMode="External"/><Relationship Id="rId2" Type="http://schemas.microsoft.com/office/2007/relationships/stylesWithEffects" Target="stylesWithEffects.xml"/><Relationship Id="rId29" Type="http://schemas.openxmlformats.org/officeDocument/2006/relationships/hyperlink" Target="consultantplus://offline/ref=A0F2E9CD365C04B81ED8C1D61A159163060AB74596A41E8B70277211B7T8QCD" TargetMode="External"/><Relationship Id="rId255" Type="http://schemas.openxmlformats.org/officeDocument/2006/relationships/hyperlink" Target="consultantplus://offline/ref=A0F2E9CD365C04B81ED8C1D61A159163060AB7459AA11E8B70277211B78C40A3AD98D542683BA491TEQ2D" TargetMode="External"/><Relationship Id="rId276" Type="http://schemas.openxmlformats.org/officeDocument/2006/relationships/hyperlink" Target="consultantplus://offline/ref=A0F2E9CD365C04B81ED8C1D61A159163060DB6449AA11E8B70277211B78C40A3AD98D542683BA691TEQAD" TargetMode="External"/><Relationship Id="rId297" Type="http://schemas.openxmlformats.org/officeDocument/2006/relationships/hyperlink" Target="consultantplus://offline/ref=A0F2E9CD365C04B81ED8C1D61A159163060AB7459AA11E8B70277211B78C40A3AD98D542683BA09FTEQ0D" TargetMode="External"/><Relationship Id="rId40" Type="http://schemas.openxmlformats.org/officeDocument/2006/relationships/hyperlink" Target="consultantplus://offline/ref=A0F2E9CD365C04B81ED8C1D61A1591630506B84699F1498921727C14BFDC08B3E3DDD8436A3BTAQFD" TargetMode="External"/><Relationship Id="rId115" Type="http://schemas.openxmlformats.org/officeDocument/2006/relationships/hyperlink" Target="consultantplus://offline/ref=A0F2E9CD365C04B81ED8C1D61A159163060AB74691A71E8B70277211B78C40A3AD98D542683BA693TEQ3D" TargetMode="External"/><Relationship Id="rId136" Type="http://schemas.openxmlformats.org/officeDocument/2006/relationships/hyperlink" Target="consultantplus://offline/ref=A0F2E9CD365C04B81ED8C1D61A159163060AB74691A41E8B70277211B78C40A3AD98D542683BA695TEQ5D" TargetMode="External"/><Relationship Id="rId157" Type="http://schemas.openxmlformats.org/officeDocument/2006/relationships/hyperlink" Target="consultantplus://offline/ref=A0F2E9CD365C04B81ED8C1D61A159163060AB74691A41E8B70277211B78C40A3AD98D542683BA494TEQAD" TargetMode="External"/><Relationship Id="rId178" Type="http://schemas.openxmlformats.org/officeDocument/2006/relationships/hyperlink" Target="consultantplus://offline/ref=A0F2E9CD365C04B81ED8C1D61A159163060AB74592A61E8B70277211B78C40A3AD98D542683BA790TEQ4D" TargetMode="External"/><Relationship Id="rId301" Type="http://schemas.openxmlformats.org/officeDocument/2006/relationships/hyperlink" Target="consultantplus://offline/ref=A0F2E9CD365C04B81ED8C1D61A159163060AB7459AA11E8B70277211B78C40A3AD98D542683BA09ETEQ7D" TargetMode="External"/><Relationship Id="rId322" Type="http://schemas.openxmlformats.org/officeDocument/2006/relationships/hyperlink" Target="consultantplus://offline/ref=A0F2E9CD365C04B81ED8C1D61A159163060AB74691A41E8B70277211B78C40A3AD98D542683BA296TEQAD" TargetMode="External"/><Relationship Id="rId61" Type="http://schemas.openxmlformats.org/officeDocument/2006/relationships/hyperlink" Target="consultantplus://offline/ref=A0F2E9CD365C04B81ED8C1D61A159163060AB74691A41E8B70277211B78C40A3AD98D542683BA696TEQ0D" TargetMode="External"/><Relationship Id="rId82" Type="http://schemas.openxmlformats.org/officeDocument/2006/relationships/hyperlink" Target="consultantplus://offline/ref=A0F2E9CD365C04B81ED8C1D61A159163060AB74691A41E8B70277211B7T8QCD" TargetMode="External"/><Relationship Id="rId199" Type="http://schemas.openxmlformats.org/officeDocument/2006/relationships/hyperlink" Target="consultantplus://offline/ref=A0F2E9CD365C04B81ED8C1D61A159163060ABA4797A71E8B70277211B78C40A3AD98D5426839A490TEQ5D" TargetMode="External"/><Relationship Id="rId203" Type="http://schemas.openxmlformats.org/officeDocument/2006/relationships/hyperlink" Target="consultantplus://offline/ref=A0F2E9CD365C04B81ED8C1D61A159163020BBC4299F1498921727C14BFDC08B3E3DDD8436833TAQFD" TargetMode="External"/><Relationship Id="rId19" Type="http://schemas.openxmlformats.org/officeDocument/2006/relationships/hyperlink" Target="consultantplus://offline/ref=A0F2E9CD365C04B81ED8C1D61A159163060DBC4495A01E8B70277211B7T8QCD" TargetMode="External"/><Relationship Id="rId224" Type="http://schemas.openxmlformats.org/officeDocument/2006/relationships/hyperlink" Target="consultantplus://offline/ref=A0F2E9CD365C04B81ED8C1D61A159163060AB74691A41E8B70277211B78C40A3AD98D542683BA597TEQBD" TargetMode="External"/><Relationship Id="rId245" Type="http://schemas.openxmlformats.org/officeDocument/2006/relationships/hyperlink" Target="consultantplus://offline/ref=A0F2E9CD365C04B81ED8C1D61A159163060AB74691A41E8B70277211B78C40A3AD98D542683BA792TEQ6D" TargetMode="External"/><Relationship Id="rId266" Type="http://schemas.openxmlformats.org/officeDocument/2006/relationships/hyperlink" Target="consultantplus://offline/ref=A0F2E9CD365C04B81ED8C1D61A159163060AB74691A41E8B70277211B78C40A3AD98D542683BA49FTEQ0D" TargetMode="External"/><Relationship Id="rId287" Type="http://schemas.openxmlformats.org/officeDocument/2006/relationships/hyperlink" Target="consultantplus://offline/ref=A0F2E9CD365C04B81ED8C1D61A159163060AB74691A41E8B70277211B78C40A3AD98D542683BA295TEQ0D" TargetMode="External"/><Relationship Id="rId30" Type="http://schemas.openxmlformats.org/officeDocument/2006/relationships/hyperlink" Target="consultantplus://offline/ref=A0F2E9CD365C04B81ED8C1D61A1591630506B84699F1498921727C14BFDC08B3E3DDD843683CTAQ6D" TargetMode="External"/><Relationship Id="rId105" Type="http://schemas.openxmlformats.org/officeDocument/2006/relationships/hyperlink" Target="consultantplus://offline/ref=A0F2E9CD365C04B81ED8C1D61A159163060AB74691A41E8B70277211B7T8QCD" TargetMode="External"/><Relationship Id="rId126" Type="http://schemas.openxmlformats.org/officeDocument/2006/relationships/hyperlink" Target="consultantplus://offline/ref=A0F2E9CD365C04B81ED8C1D61A159163060AB74691A41E8B70277211B78C40A3AD98D542683BA69ETEQAD" TargetMode="External"/><Relationship Id="rId147" Type="http://schemas.openxmlformats.org/officeDocument/2006/relationships/hyperlink" Target="consultantplus://offline/ref=A0F2E9CD365C04B81ED8C1D61A1591630506B84699F1498921727C14BFDC08B3E3DDD843693ATAQ6D" TargetMode="External"/><Relationship Id="rId168" Type="http://schemas.openxmlformats.org/officeDocument/2006/relationships/hyperlink" Target="consultantplus://offline/ref=A0F2E9CD365C04B81ED8C1D61A159163060ABB4596AE1E8B70277211B7T8QCD" TargetMode="External"/><Relationship Id="rId312" Type="http://schemas.openxmlformats.org/officeDocument/2006/relationships/hyperlink" Target="consultantplus://offline/ref=A0F2E9CD365C04B81ED8C1D61A159163060AB74691A41E8B70277211B78C40A3AD98D542683BA296TEQBD" TargetMode="External"/><Relationship Id="rId333" Type="http://schemas.openxmlformats.org/officeDocument/2006/relationships/hyperlink" Target="consultantplus://offline/ref=A0F2E9CD365C04B81ED8C1D61A159163040EBD4190AC4381787E7E13B0831FB4AAD1D943683BA1T9Q5D" TargetMode="External"/><Relationship Id="rId51" Type="http://schemas.openxmlformats.org/officeDocument/2006/relationships/hyperlink" Target="consultantplus://offline/ref=A0F2E9CD365C04B81ED8C1D61A159163060AB74691A41E8B70277211B78C40A3AD98D542683BA795TEQ5D" TargetMode="External"/><Relationship Id="rId72" Type="http://schemas.openxmlformats.org/officeDocument/2006/relationships/hyperlink" Target="consultantplus://offline/ref=A0F2E9CD365C04B81ED8C1D61A159163060AB74691A41E8B70277211B78C40A3AD98D542683BA692TEQAD" TargetMode="External"/><Relationship Id="rId93" Type="http://schemas.openxmlformats.org/officeDocument/2006/relationships/hyperlink" Target="consultantplus://offline/ref=A0F2E9CD365C04B81ED8C1D61A159163060AB7459AA11E8B70277211B78C40A3AD98D542683BA49ETEQ2D" TargetMode="External"/><Relationship Id="rId189" Type="http://schemas.openxmlformats.org/officeDocument/2006/relationships/hyperlink" Target="consultantplus://offline/ref=A0F2E9CD365C04B81ED8C1D61A159163060AB74592A61E8B70277211B78C40A3AD98D542683BA79FTE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18114</Words>
  <Characters>103253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Бобров Дмитрий Анатольевич</cp:lastModifiedBy>
  <cp:revision>1</cp:revision>
  <dcterms:created xsi:type="dcterms:W3CDTF">2013-07-24T03:16:00Z</dcterms:created>
  <dcterms:modified xsi:type="dcterms:W3CDTF">2013-07-24T03:17:00Z</dcterms:modified>
</cp:coreProperties>
</file>