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E9" w:rsidRDefault="00F179E9" w:rsidP="00F179E9">
      <w:pPr>
        <w:ind w:left="9912" w:firstLine="708"/>
      </w:pPr>
      <w:r>
        <w:t xml:space="preserve">Приложение </w:t>
      </w:r>
    </w:p>
    <w:p w:rsidR="00F179E9" w:rsidRDefault="00F179E9" w:rsidP="00F179E9">
      <w:pPr>
        <w:ind w:left="9192" w:firstLine="1428"/>
      </w:pPr>
      <w:r>
        <w:t xml:space="preserve">к постановлению 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F179E9" w:rsidRDefault="00F179E9" w:rsidP="00F179E9">
      <w:pPr>
        <w:ind w:left="8484" w:firstLine="2136"/>
        <w:rPr>
          <w:sz w:val="24"/>
          <w:szCs w:val="24"/>
        </w:rPr>
      </w:pPr>
      <w:r>
        <w:t>от 17.02 .2022 года № 3</w:t>
      </w:r>
    </w:p>
    <w:p w:rsidR="00F179E9" w:rsidRDefault="00F179E9" w:rsidP="00F179E9">
      <w:pPr>
        <w:pStyle w:val="a3"/>
        <w:ind w:left="900" w:hanging="900"/>
        <w:jc w:val="left"/>
        <w:rPr>
          <w:i w:val="0"/>
          <w:sz w:val="24"/>
          <w:szCs w:val="24"/>
        </w:rPr>
      </w:pPr>
    </w:p>
    <w:p w:rsidR="00F179E9" w:rsidRDefault="00F179E9" w:rsidP="00F179E9">
      <w:pPr>
        <w:pStyle w:val="a3"/>
        <w:ind w:left="900" w:hanging="900"/>
        <w:jc w:val="left"/>
        <w:rPr>
          <w:i w:val="0"/>
          <w:sz w:val="24"/>
          <w:szCs w:val="24"/>
        </w:rPr>
      </w:pPr>
    </w:p>
    <w:p w:rsidR="00F179E9" w:rsidRDefault="00F179E9" w:rsidP="00F179E9">
      <w:pPr>
        <w:pStyle w:val="a3"/>
        <w:ind w:left="900" w:hanging="900"/>
        <w:jc w:val="left"/>
        <w:rPr>
          <w:i w:val="0"/>
          <w:sz w:val="24"/>
          <w:szCs w:val="24"/>
        </w:rPr>
      </w:pPr>
    </w:p>
    <w:p w:rsidR="00F179E9" w:rsidRDefault="00F179E9" w:rsidP="00F179E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F179E9" w:rsidRDefault="00F179E9" w:rsidP="00F179E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итогах исполнения прогнозного плана  приватизации муниципального  имущества, находящегося в собственности</w:t>
      </w:r>
    </w:p>
    <w:p w:rsidR="00F179E9" w:rsidRDefault="00F179E9" w:rsidP="00F179E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муниципальный округ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на 2021 год</w:t>
      </w:r>
    </w:p>
    <w:p w:rsidR="00F179E9" w:rsidRDefault="00F179E9" w:rsidP="00F179E9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F179E9" w:rsidRDefault="00F179E9" w:rsidP="00F179E9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F179E9" w:rsidRDefault="00F179E9" w:rsidP="00F179E9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62A0F">
        <w:rPr>
          <w:sz w:val="24"/>
          <w:szCs w:val="24"/>
        </w:rPr>
        <w:t>Прогнозный план приватизации муниципального имущества, находящегося в собственности муниципального образован</w:t>
      </w:r>
      <w:r>
        <w:rPr>
          <w:sz w:val="24"/>
          <w:szCs w:val="24"/>
        </w:rPr>
        <w:t xml:space="preserve">ия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 w:rsidRPr="00E62A0F">
        <w:rPr>
          <w:sz w:val="24"/>
          <w:szCs w:val="24"/>
        </w:rPr>
        <w:t xml:space="preserve"> на 2021 год</w:t>
      </w:r>
      <w:r>
        <w:rPr>
          <w:sz w:val="24"/>
          <w:szCs w:val="24"/>
        </w:rPr>
        <w:t xml:space="preserve"> был утвержден распоряжением Местной Администрации от 03.12.2020 № 01-20/42-1.</w:t>
      </w:r>
    </w:p>
    <w:p w:rsidR="00F179E9" w:rsidRDefault="00F179E9" w:rsidP="00F179E9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Приватизация объекта муниципальной собственности, включенная в план приватизации, осуществлялась с использованием способов, предусмотренных </w:t>
      </w:r>
      <w:r w:rsidRPr="005C39B8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</w:t>
      </w:r>
      <w:r>
        <w:rPr>
          <w:sz w:val="24"/>
          <w:szCs w:val="24"/>
        </w:rPr>
        <w:t>.</w:t>
      </w:r>
    </w:p>
    <w:p w:rsidR="00F179E9" w:rsidRDefault="00F179E9" w:rsidP="00F179E9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План исполнен в полном объеме.</w:t>
      </w:r>
    </w:p>
    <w:p w:rsidR="00F179E9" w:rsidRPr="00F13159" w:rsidRDefault="00F179E9" w:rsidP="00F179E9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 от приватизации муниципального имущества составил 471 488,00 рублей, </w:t>
      </w:r>
      <w:r w:rsidRPr="00D929F9">
        <w:rPr>
          <w:color w:val="333333"/>
          <w:sz w:val="24"/>
          <w:szCs w:val="24"/>
          <w:shd w:val="clear" w:color="auto" w:fill="FFFFEF"/>
        </w:rPr>
        <w:t xml:space="preserve">или  </w:t>
      </w:r>
      <w:r w:rsidRPr="00F13159">
        <w:rPr>
          <w:sz w:val="24"/>
          <w:szCs w:val="24"/>
          <w:shd w:val="clear" w:color="auto" w:fill="FFFFEF"/>
        </w:rPr>
        <w:t>118,7% процентов от размера предполагаемых доходов.</w:t>
      </w:r>
      <w:r w:rsidRPr="00F13159">
        <w:rPr>
          <w:sz w:val="19"/>
          <w:szCs w:val="19"/>
          <w:shd w:val="clear" w:color="auto" w:fill="FFFFEF"/>
        </w:rPr>
        <w:t> </w:t>
      </w:r>
      <w:r w:rsidRPr="00F13159">
        <w:rPr>
          <w:sz w:val="24"/>
          <w:szCs w:val="24"/>
        </w:rPr>
        <w:t xml:space="preserve"> </w:t>
      </w:r>
    </w:p>
    <w:p w:rsidR="00F179E9" w:rsidRDefault="00F179E9" w:rsidP="00F179E9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F179E9" w:rsidRPr="00BC0378" w:rsidRDefault="00F179E9" w:rsidP="00F179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0378">
        <w:rPr>
          <w:sz w:val="28"/>
          <w:szCs w:val="28"/>
        </w:rPr>
        <w:t>ПЕРЕЧЕНЬ</w:t>
      </w:r>
    </w:p>
    <w:p w:rsidR="00F179E9" w:rsidRPr="00BC0378" w:rsidRDefault="00F179E9" w:rsidP="00F179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C0378">
        <w:rPr>
          <w:sz w:val="28"/>
          <w:szCs w:val="28"/>
        </w:rPr>
        <w:t xml:space="preserve">бъектов муниципального имущества муниципального образования </w:t>
      </w:r>
      <w:r>
        <w:rPr>
          <w:sz w:val="28"/>
          <w:szCs w:val="28"/>
        </w:rPr>
        <w:t xml:space="preserve">муниципальный округ </w:t>
      </w:r>
      <w:proofErr w:type="spellStart"/>
      <w:r>
        <w:rPr>
          <w:sz w:val="28"/>
          <w:szCs w:val="28"/>
        </w:rPr>
        <w:t>Юнтолово</w:t>
      </w:r>
      <w:proofErr w:type="spellEnd"/>
      <w:r>
        <w:rPr>
          <w:sz w:val="28"/>
          <w:szCs w:val="28"/>
        </w:rPr>
        <w:t>, приватизированных в 2021</w:t>
      </w:r>
      <w:r w:rsidRPr="00BC0378">
        <w:rPr>
          <w:sz w:val="28"/>
          <w:szCs w:val="28"/>
        </w:rPr>
        <w:t xml:space="preserve"> году</w:t>
      </w:r>
    </w:p>
    <w:p w:rsidR="00F179E9" w:rsidRDefault="00F179E9" w:rsidP="00F179E9">
      <w:pPr>
        <w:widowControl w:val="0"/>
        <w:autoSpaceDE w:val="0"/>
        <w:autoSpaceDN w:val="0"/>
        <w:adjustRightInd w:val="0"/>
        <w:jc w:val="center"/>
      </w:pPr>
    </w:p>
    <w:p w:rsidR="00F179E9" w:rsidRDefault="00F179E9" w:rsidP="00F179E9">
      <w:pPr>
        <w:widowControl w:val="0"/>
        <w:autoSpaceDE w:val="0"/>
        <w:autoSpaceDN w:val="0"/>
        <w:adjustRightInd w:val="0"/>
        <w:jc w:val="center"/>
      </w:pPr>
    </w:p>
    <w:p w:rsidR="00F179E9" w:rsidRDefault="00F179E9" w:rsidP="00F179E9">
      <w:pPr>
        <w:widowControl w:val="0"/>
        <w:autoSpaceDE w:val="0"/>
        <w:autoSpaceDN w:val="0"/>
        <w:adjustRightInd w:val="0"/>
        <w:jc w:val="center"/>
      </w:pPr>
    </w:p>
    <w:tbl>
      <w:tblPr>
        <w:tblW w:w="15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2415"/>
        <w:gridCol w:w="2964"/>
        <w:gridCol w:w="2043"/>
        <w:gridCol w:w="1359"/>
        <w:gridCol w:w="1939"/>
        <w:gridCol w:w="1939"/>
      </w:tblGrid>
      <w:tr w:rsidR="00F179E9" w:rsidRPr="006952EF" w:rsidTr="00B92483">
        <w:tc>
          <w:tcPr>
            <w:tcW w:w="594" w:type="dxa"/>
          </w:tcPr>
          <w:p w:rsidR="00F179E9" w:rsidRPr="006952EF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 xml:space="preserve">№ </w:t>
            </w:r>
            <w:proofErr w:type="spellStart"/>
            <w:proofErr w:type="gramStart"/>
            <w:r w:rsidRPr="006952EF">
              <w:t>п</w:t>
            </w:r>
            <w:proofErr w:type="spellEnd"/>
            <w:proofErr w:type="gramEnd"/>
            <w:r w:rsidRPr="006952EF">
              <w:t>/</w:t>
            </w:r>
            <w:proofErr w:type="spellStart"/>
            <w:r w:rsidRPr="006952EF">
              <w:t>п</w:t>
            </w:r>
            <w:proofErr w:type="spellEnd"/>
          </w:p>
        </w:tc>
        <w:tc>
          <w:tcPr>
            <w:tcW w:w="1965" w:type="dxa"/>
          </w:tcPr>
          <w:p w:rsidR="00F179E9" w:rsidRPr="006952EF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Наименование объекта</w:t>
            </w:r>
          </w:p>
        </w:tc>
        <w:tc>
          <w:tcPr>
            <w:tcW w:w="2415" w:type="dxa"/>
          </w:tcPr>
          <w:p w:rsidR="00F179E9" w:rsidRPr="006952EF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Местонахождение объекта</w:t>
            </w:r>
          </w:p>
        </w:tc>
        <w:tc>
          <w:tcPr>
            <w:tcW w:w="2964" w:type="dxa"/>
          </w:tcPr>
          <w:p w:rsidR="00F179E9" w:rsidRPr="006952EF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Оценка рыночной стоимости, начальная цена объекта, руб</w:t>
            </w:r>
            <w:proofErr w:type="gramStart"/>
            <w:r w:rsidRPr="006952EF">
              <w:t>.</w:t>
            </w:r>
            <w:r>
              <w:t>(</w:t>
            </w:r>
            <w:proofErr w:type="gramEnd"/>
            <w:r>
              <w:t>без учета НДС)</w:t>
            </w:r>
          </w:p>
        </w:tc>
        <w:tc>
          <w:tcPr>
            <w:tcW w:w="2043" w:type="dxa"/>
          </w:tcPr>
          <w:p w:rsidR="00F179E9" w:rsidRPr="006952EF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Способ приватизации</w:t>
            </w:r>
          </w:p>
        </w:tc>
        <w:tc>
          <w:tcPr>
            <w:tcW w:w="1359" w:type="dxa"/>
          </w:tcPr>
          <w:p w:rsidR="00F179E9" w:rsidRPr="006952EF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торгов</w:t>
            </w:r>
          </w:p>
        </w:tc>
        <w:tc>
          <w:tcPr>
            <w:tcW w:w="1939" w:type="dxa"/>
          </w:tcPr>
          <w:p w:rsidR="00F179E9" w:rsidRPr="006952EF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Реквизиты договора</w:t>
            </w:r>
          </w:p>
        </w:tc>
        <w:tc>
          <w:tcPr>
            <w:tcW w:w="1939" w:type="dxa"/>
          </w:tcPr>
          <w:p w:rsidR="00F179E9" w:rsidRPr="006952EF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Цена сделки приватизации, руб.</w:t>
            </w:r>
          </w:p>
        </w:tc>
      </w:tr>
      <w:tr w:rsidR="00F179E9" w:rsidRPr="007472C2" w:rsidTr="00B92483">
        <w:tc>
          <w:tcPr>
            <w:tcW w:w="594" w:type="dxa"/>
          </w:tcPr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t>1</w:t>
            </w:r>
          </w:p>
        </w:tc>
        <w:tc>
          <w:tcPr>
            <w:tcW w:w="1965" w:type="dxa"/>
          </w:tcPr>
          <w:p w:rsidR="00F179E9" w:rsidRPr="007472C2" w:rsidRDefault="00F179E9" w:rsidP="00B92483">
            <w:r w:rsidRPr="007472C2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7472C2">
              <w:rPr>
                <w:sz w:val="24"/>
                <w:szCs w:val="24"/>
              </w:rPr>
              <w:t>Шаврова</w:t>
            </w:r>
            <w:proofErr w:type="spellEnd"/>
            <w:r w:rsidRPr="007472C2">
              <w:rPr>
                <w:sz w:val="24"/>
                <w:szCs w:val="24"/>
              </w:rPr>
              <w:t xml:space="preserve"> д. 5, корп. 1</w:t>
            </w:r>
          </w:p>
        </w:tc>
        <w:tc>
          <w:tcPr>
            <w:tcW w:w="2415" w:type="dxa"/>
          </w:tcPr>
          <w:p w:rsidR="00F179E9" w:rsidRPr="007472C2" w:rsidRDefault="00F179E9" w:rsidP="00B92483">
            <w:r w:rsidRPr="007472C2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7472C2">
              <w:rPr>
                <w:sz w:val="24"/>
                <w:szCs w:val="24"/>
              </w:rPr>
              <w:t>Шаврова</w:t>
            </w:r>
            <w:proofErr w:type="spellEnd"/>
            <w:r w:rsidRPr="007472C2">
              <w:rPr>
                <w:sz w:val="24"/>
                <w:szCs w:val="24"/>
              </w:rPr>
              <w:t xml:space="preserve"> д. 5, корп. 1</w:t>
            </w:r>
          </w:p>
        </w:tc>
        <w:tc>
          <w:tcPr>
            <w:tcW w:w="2964" w:type="dxa"/>
          </w:tcPr>
          <w:p w:rsidR="00F179E9" w:rsidRPr="007472C2" w:rsidRDefault="00F179E9" w:rsidP="00B92483"/>
          <w:p w:rsidR="00F179E9" w:rsidRPr="007472C2" w:rsidRDefault="00F179E9" w:rsidP="00B92483">
            <w:pPr>
              <w:jc w:val="center"/>
            </w:pPr>
            <w:r w:rsidRPr="007472C2">
              <w:t>368 350,00</w:t>
            </w:r>
          </w:p>
        </w:tc>
        <w:tc>
          <w:tcPr>
            <w:tcW w:w="2043" w:type="dxa"/>
          </w:tcPr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t>Продажа на аукционе</w:t>
            </w:r>
          </w:p>
        </w:tc>
        <w:tc>
          <w:tcPr>
            <w:tcW w:w="1359" w:type="dxa"/>
          </w:tcPr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t>06.09.2021</w:t>
            </w:r>
          </w:p>
        </w:tc>
        <w:tc>
          <w:tcPr>
            <w:tcW w:w="1939" w:type="dxa"/>
          </w:tcPr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t xml:space="preserve">Договор купли </w:t>
            </w:r>
            <w:proofErr w:type="gramStart"/>
            <w:r w:rsidRPr="007472C2">
              <w:t>–п</w:t>
            </w:r>
            <w:proofErr w:type="gramEnd"/>
            <w:r w:rsidRPr="007472C2">
              <w:t>родажи № 2021.8452 от 13.09.2021</w:t>
            </w:r>
          </w:p>
        </w:tc>
        <w:tc>
          <w:tcPr>
            <w:tcW w:w="1939" w:type="dxa"/>
          </w:tcPr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2C2">
              <w:rPr>
                <w:sz w:val="24"/>
                <w:szCs w:val="24"/>
              </w:rPr>
              <w:t>471 488,00</w:t>
            </w:r>
          </w:p>
        </w:tc>
      </w:tr>
      <w:tr w:rsidR="00F179E9" w:rsidRPr="007472C2" w:rsidTr="00B92483">
        <w:tc>
          <w:tcPr>
            <w:tcW w:w="594" w:type="dxa"/>
          </w:tcPr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</w:tcPr>
          <w:p w:rsidR="00F179E9" w:rsidRPr="007472C2" w:rsidRDefault="00F179E9" w:rsidP="00B92483">
            <w:pPr>
              <w:rPr>
                <w:rStyle w:val="grame"/>
                <w:b/>
              </w:rPr>
            </w:pPr>
            <w:r w:rsidRPr="007472C2">
              <w:rPr>
                <w:rStyle w:val="grame"/>
              </w:rPr>
              <w:t>ИТОГО</w:t>
            </w:r>
          </w:p>
        </w:tc>
        <w:tc>
          <w:tcPr>
            <w:tcW w:w="2415" w:type="dxa"/>
          </w:tcPr>
          <w:p w:rsidR="00F179E9" w:rsidRPr="007472C2" w:rsidRDefault="00F179E9" w:rsidP="00B92483">
            <w:pPr>
              <w:rPr>
                <w:b/>
              </w:rPr>
            </w:pPr>
          </w:p>
        </w:tc>
        <w:tc>
          <w:tcPr>
            <w:tcW w:w="2964" w:type="dxa"/>
          </w:tcPr>
          <w:p w:rsidR="00F179E9" w:rsidRPr="007472C2" w:rsidRDefault="00F179E9" w:rsidP="00B92483">
            <w:pPr>
              <w:jc w:val="center"/>
              <w:rPr>
                <w:b/>
              </w:rPr>
            </w:pPr>
            <w:r w:rsidRPr="007472C2">
              <w:rPr>
                <w:b/>
              </w:rPr>
              <w:t>368 350,00</w:t>
            </w:r>
          </w:p>
        </w:tc>
        <w:tc>
          <w:tcPr>
            <w:tcW w:w="2043" w:type="dxa"/>
          </w:tcPr>
          <w:p w:rsidR="00F179E9" w:rsidRPr="007472C2" w:rsidRDefault="00F179E9" w:rsidP="00B92483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F179E9" w:rsidRPr="007472C2" w:rsidRDefault="00F179E9" w:rsidP="00B92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72C2">
              <w:rPr>
                <w:b/>
              </w:rPr>
              <w:t>471 488,00</w:t>
            </w:r>
          </w:p>
        </w:tc>
      </w:tr>
    </w:tbl>
    <w:p w:rsidR="00F179E9" w:rsidRPr="007472C2" w:rsidRDefault="00F179E9" w:rsidP="00F179E9">
      <w:pPr>
        <w:suppressAutoHyphens/>
        <w:jc w:val="both"/>
        <w:rPr>
          <w:sz w:val="24"/>
          <w:szCs w:val="24"/>
        </w:rPr>
      </w:pPr>
    </w:p>
    <w:p w:rsidR="002C3694" w:rsidRDefault="002C3694" w:rsidP="00F179E9">
      <w:pPr>
        <w:ind w:hanging="284"/>
      </w:pPr>
    </w:p>
    <w:sectPr w:rsidR="002C3694" w:rsidSect="000503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4FF6"/>
    <w:multiLevelType w:val="hybridMultilevel"/>
    <w:tmpl w:val="138E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9E9"/>
    <w:rsid w:val="002C3694"/>
    <w:rsid w:val="00F179E9"/>
    <w:rsid w:val="00F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79E9"/>
    <w:pPr>
      <w:jc w:val="both"/>
    </w:pPr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F179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grame">
    <w:name w:val="grame"/>
    <w:basedOn w:val="a0"/>
    <w:rsid w:val="00F179E9"/>
  </w:style>
  <w:style w:type="paragraph" w:styleId="a5">
    <w:name w:val="List Paragraph"/>
    <w:basedOn w:val="a"/>
    <w:uiPriority w:val="34"/>
    <w:qFormat/>
    <w:rsid w:val="00F17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2</cp:revision>
  <dcterms:created xsi:type="dcterms:W3CDTF">2022-03-18T10:17:00Z</dcterms:created>
  <dcterms:modified xsi:type="dcterms:W3CDTF">2022-03-18T10:18:00Z</dcterms:modified>
</cp:coreProperties>
</file>