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4" w:rsidRPr="00337126" w:rsidRDefault="00337126" w:rsidP="0033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37126" w:rsidRP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  <w:r w:rsidRPr="00337126">
        <w:rPr>
          <w:rFonts w:ascii="Times New Roman" w:hAnsi="Times New Roman" w:cs="Times New Roman"/>
          <w:b/>
        </w:rPr>
        <w:t>контрольных мероприятий органа внутреннего муниципального финансового контроля</w:t>
      </w:r>
    </w:p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  <w:r w:rsidRPr="00337126">
        <w:rPr>
          <w:rFonts w:ascii="Times New Roman" w:hAnsi="Times New Roman" w:cs="Times New Roman"/>
          <w:b/>
        </w:rPr>
        <w:t xml:space="preserve">Местной Администрации МО </w:t>
      </w:r>
      <w:proofErr w:type="spellStart"/>
      <w:r w:rsidRPr="00337126">
        <w:rPr>
          <w:rFonts w:ascii="Times New Roman" w:hAnsi="Times New Roman" w:cs="Times New Roman"/>
          <w:b/>
        </w:rPr>
        <w:t>Юнтолово</w:t>
      </w:r>
      <w:proofErr w:type="spellEnd"/>
      <w:r>
        <w:rPr>
          <w:rFonts w:ascii="Times New Roman" w:hAnsi="Times New Roman" w:cs="Times New Roman"/>
          <w:b/>
        </w:rPr>
        <w:t xml:space="preserve"> в 2019 году</w:t>
      </w:r>
    </w:p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84"/>
        <w:gridCol w:w="1731"/>
        <w:gridCol w:w="1802"/>
        <w:gridCol w:w="2708"/>
        <w:gridCol w:w="1726"/>
        <w:gridCol w:w="1531"/>
        <w:gridCol w:w="1420"/>
        <w:gridCol w:w="1653"/>
        <w:gridCol w:w="1631"/>
      </w:tblGrid>
      <w:tr w:rsidR="00817C8A" w:rsidTr="0097228F">
        <w:tc>
          <w:tcPr>
            <w:tcW w:w="584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 контрольного мероприятия</w:t>
            </w:r>
          </w:p>
        </w:tc>
        <w:tc>
          <w:tcPr>
            <w:tcW w:w="1802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708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6330" w:type="dxa"/>
            <w:gridSpan w:val="4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контрольного мероприятия</w:t>
            </w:r>
          </w:p>
        </w:tc>
        <w:tc>
          <w:tcPr>
            <w:tcW w:w="1631" w:type="dxa"/>
            <w:vMerge w:val="restart"/>
          </w:tcPr>
          <w:p w:rsidR="00817C8A" w:rsidRDefault="00745F6C" w:rsidP="00745F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устранением нарушения по состоянию на конец  текущего года</w:t>
            </w:r>
          </w:p>
        </w:tc>
      </w:tr>
      <w:tr w:rsidR="00817C8A" w:rsidTr="0097228F">
        <w:tc>
          <w:tcPr>
            <w:tcW w:w="584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1531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Предписание</w:t>
            </w:r>
          </w:p>
        </w:tc>
        <w:tc>
          <w:tcPr>
            <w:tcW w:w="1420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</w:t>
            </w:r>
            <w:r w:rsidR="00FA2C21">
              <w:rPr>
                <w:rFonts w:ascii="Times New Roman" w:hAnsi="Times New Roman" w:cs="Times New Roman"/>
                <w:b/>
              </w:rPr>
              <w:t>, замечание</w:t>
            </w:r>
          </w:p>
        </w:tc>
        <w:tc>
          <w:tcPr>
            <w:tcW w:w="1653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Рекомендация</w:t>
            </w:r>
          </w:p>
        </w:tc>
        <w:tc>
          <w:tcPr>
            <w:tcW w:w="1631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2C21" w:rsidTr="0097228F">
        <w:tc>
          <w:tcPr>
            <w:tcW w:w="584" w:type="dxa"/>
          </w:tcPr>
          <w:p w:rsidR="00817C8A" w:rsidRP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</w:tcPr>
          <w:p w:rsidR="00817C8A" w:rsidRPr="009E2364" w:rsidRDefault="00957BC4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802" w:type="dxa"/>
          </w:tcPr>
          <w:p w:rsidR="00817C8A" w:rsidRPr="009E2364" w:rsidRDefault="00817C8A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2708" w:type="dxa"/>
          </w:tcPr>
          <w:p w:rsidR="00817C8A" w:rsidRPr="009E2364" w:rsidRDefault="00817C8A" w:rsidP="0097228F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правильности и своевременности формирования сертификатов для ЭЦП, соответствия расходных расписаний, оформляемых в СУФД сводной бюджетной росписи на 2019 год</w:t>
            </w:r>
          </w:p>
        </w:tc>
        <w:tc>
          <w:tcPr>
            <w:tcW w:w="1726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3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A2C21" w:rsidTr="0097228F">
        <w:tc>
          <w:tcPr>
            <w:tcW w:w="584" w:type="dxa"/>
          </w:tcPr>
          <w:p w:rsidR="00817C8A" w:rsidRP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817C8A" w:rsidRPr="009E2364" w:rsidRDefault="00957BC4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24.03.2019</w:t>
            </w:r>
          </w:p>
        </w:tc>
        <w:tc>
          <w:tcPr>
            <w:tcW w:w="1802" w:type="dxa"/>
          </w:tcPr>
          <w:p w:rsidR="00817C8A" w:rsidRPr="009E2364" w:rsidRDefault="00817C8A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Муниципальный Совет </w:t>
            </w:r>
          </w:p>
        </w:tc>
        <w:tc>
          <w:tcPr>
            <w:tcW w:w="2708" w:type="dxa"/>
          </w:tcPr>
          <w:p w:rsidR="00817C8A" w:rsidRPr="009E2364" w:rsidRDefault="00817C8A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Проверка ведения бюджетной росписи ГРБС МС МО </w:t>
            </w:r>
            <w:proofErr w:type="spellStart"/>
            <w:proofErr w:type="gramStart"/>
            <w:r w:rsidRPr="009E2364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9E2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4">
              <w:rPr>
                <w:rFonts w:ascii="Times New Roman" w:hAnsi="Times New Roman" w:cs="Times New Roman"/>
              </w:rPr>
              <w:t>Юнтолово</w:t>
            </w:r>
            <w:proofErr w:type="spellEnd"/>
          </w:p>
        </w:tc>
        <w:tc>
          <w:tcPr>
            <w:tcW w:w="1726" w:type="dxa"/>
          </w:tcPr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3" w:type="dxa"/>
          </w:tcPr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17C8A" w:rsidRDefault="00817C8A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A2C21" w:rsidTr="0097228F">
        <w:tc>
          <w:tcPr>
            <w:tcW w:w="584" w:type="dxa"/>
          </w:tcPr>
          <w:p w:rsidR="00FA2C21" w:rsidRPr="00817C8A" w:rsidRDefault="0097228F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</w:tcPr>
          <w:p w:rsidR="00FA2C21" w:rsidRPr="009E2364" w:rsidRDefault="00FA2C21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1802" w:type="dxa"/>
          </w:tcPr>
          <w:p w:rsidR="00FA2C21" w:rsidRPr="009E2364" w:rsidRDefault="00FA2C21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2708" w:type="dxa"/>
          </w:tcPr>
          <w:p w:rsidR="00FA2C21" w:rsidRPr="009E2364" w:rsidRDefault="00FA2C21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 получения и своевременного оформления  электронных листков нетрудоспособности, сверка с ФСС с целью возмещения расходов по больничным листам.</w:t>
            </w:r>
          </w:p>
        </w:tc>
        <w:tc>
          <w:tcPr>
            <w:tcW w:w="1726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P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FA2C21" w:rsidRP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Устранены</w:t>
            </w:r>
          </w:p>
          <w:p w:rsidR="00745F6C" w:rsidRPr="00FA2C21" w:rsidRDefault="00745F6C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</w:tc>
      </w:tr>
      <w:tr w:rsidR="00FA2C21" w:rsidTr="0097228F">
        <w:tc>
          <w:tcPr>
            <w:tcW w:w="584" w:type="dxa"/>
          </w:tcPr>
          <w:p w:rsidR="00FA2C21" w:rsidRPr="00817C8A" w:rsidRDefault="0097228F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FA2C21" w:rsidRPr="009E2364" w:rsidRDefault="00957BC4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16.08.2019</w:t>
            </w:r>
          </w:p>
        </w:tc>
        <w:tc>
          <w:tcPr>
            <w:tcW w:w="1802" w:type="dxa"/>
          </w:tcPr>
          <w:p w:rsidR="00FA2C21" w:rsidRPr="009E2364" w:rsidRDefault="00FA2C21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2708" w:type="dxa"/>
          </w:tcPr>
          <w:p w:rsidR="00FA2C21" w:rsidRPr="009E2364" w:rsidRDefault="00FA2C21" w:rsidP="0097228F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Проверка правильности начисления сотрудникам НДФЛ и оформления </w:t>
            </w:r>
            <w:r>
              <w:rPr>
                <w:rFonts w:ascii="Times New Roman" w:hAnsi="Times New Roman" w:cs="Times New Roman"/>
              </w:rPr>
              <w:t>6</w:t>
            </w:r>
            <w:r w:rsidRPr="009E2364">
              <w:rPr>
                <w:rFonts w:ascii="Times New Roman" w:hAnsi="Times New Roman" w:cs="Times New Roman"/>
              </w:rPr>
              <w:t>Налоговой декларации 6-Н</w:t>
            </w:r>
            <w:r>
              <w:rPr>
                <w:rFonts w:ascii="Times New Roman" w:hAnsi="Times New Roman" w:cs="Times New Roman"/>
              </w:rPr>
              <w:t>7</w:t>
            </w:r>
            <w:r w:rsidRPr="009E2364">
              <w:rPr>
                <w:rFonts w:ascii="Times New Roman" w:hAnsi="Times New Roman" w:cs="Times New Roman"/>
              </w:rPr>
              <w:t xml:space="preserve">ДФЛ. </w:t>
            </w:r>
          </w:p>
        </w:tc>
        <w:tc>
          <w:tcPr>
            <w:tcW w:w="1726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P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</w:tcPr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FA2C21" w:rsidRPr="00FA2C21" w:rsidRDefault="00FA2C21" w:rsidP="009722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2C21" w:rsidRDefault="00FA2C21" w:rsidP="00957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Устранен</w:t>
            </w:r>
            <w:r w:rsidR="00957BC4">
              <w:rPr>
                <w:rFonts w:ascii="Times New Roman" w:hAnsi="Times New Roman" w:cs="Times New Roman"/>
              </w:rPr>
              <w:t>о</w:t>
            </w:r>
          </w:p>
          <w:p w:rsidR="00745F6C" w:rsidRDefault="00745F6C" w:rsidP="00957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2019г.</w:t>
            </w:r>
          </w:p>
          <w:p w:rsidR="00745F6C" w:rsidRPr="00FA2C21" w:rsidRDefault="00745F6C" w:rsidP="00957B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E7" w:rsidTr="0097228F">
        <w:tc>
          <w:tcPr>
            <w:tcW w:w="584" w:type="dxa"/>
          </w:tcPr>
          <w:p w:rsidR="001772E7" w:rsidRPr="00817C8A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</w:tcPr>
          <w:p w:rsidR="001772E7" w:rsidRPr="009E2364" w:rsidRDefault="001772E7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18.12 2019</w:t>
            </w:r>
          </w:p>
        </w:tc>
        <w:tc>
          <w:tcPr>
            <w:tcW w:w="1802" w:type="dxa"/>
          </w:tcPr>
          <w:p w:rsidR="001772E7" w:rsidRPr="009E2364" w:rsidRDefault="001772E7" w:rsidP="0097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Контрактный </w:t>
            </w:r>
            <w:r>
              <w:rPr>
                <w:rFonts w:ascii="Times New Roman" w:hAnsi="Times New Roman" w:cs="Times New Roman"/>
              </w:rPr>
              <w:lastRenderedPageBreak/>
              <w:t>управляющий</w:t>
            </w:r>
          </w:p>
        </w:tc>
        <w:tc>
          <w:tcPr>
            <w:tcW w:w="2708" w:type="dxa"/>
          </w:tcPr>
          <w:p w:rsidR="001772E7" w:rsidRDefault="001772E7" w:rsidP="0097228F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lastRenderedPageBreak/>
              <w:t xml:space="preserve">Проверка определения и </w:t>
            </w:r>
            <w:r w:rsidRPr="009E2364">
              <w:rPr>
                <w:rFonts w:ascii="Times New Roman" w:hAnsi="Times New Roman" w:cs="Times New Roman"/>
              </w:rPr>
              <w:lastRenderedPageBreak/>
              <w:t>обоснования начальной (максимальной) цены контракта, заключаемого с единственным поставщи</w:t>
            </w:r>
            <w:r>
              <w:rPr>
                <w:rFonts w:ascii="Times New Roman" w:hAnsi="Times New Roman" w:cs="Times New Roman"/>
              </w:rPr>
              <w:t>ком (подрядчиком, исполнителем)</w:t>
            </w:r>
          </w:p>
          <w:p w:rsidR="001772E7" w:rsidRDefault="001772E7" w:rsidP="0097228F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  <w:p w:rsidR="001772E7" w:rsidRPr="0097228F" w:rsidRDefault="001772E7" w:rsidP="0097228F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/>
              </w:rPr>
              <w:t>Проверка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</w:t>
            </w:r>
          </w:p>
        </w:tc>
        <w:tc>
          <w:tcPr>
            <w:tcW w:w="1726" w:type="dxa"/>
          </w:tcPr>
          <w:p w:rsidR="001772E7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2E7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531" w:type="dxa"/>
          </w:tcPr>
          <w:p w:rsidR="001772E7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2E7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420" w:type="dxa"/>
          </w:tcPr>
          <w:p w:rsidR="001772E7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772E7" w:rsidRPr="00FA2C21" w:rsidRDefault="001772E7" w:rsidP="00CC63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3" w:type="dxa"/>
          </w:tcPr>
          <w:p w:rsidR="001772E7" w:rsidRPr="001772E7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1772E7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2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1" w:type="dxa"/>
          </w:tcPr>
          <w:p w:rsidR="001772E7" w:rsidRPr="001772E7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1772E7" w:rsidRDefault="00745F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Подготовлен проект регламента</w:t>
            </w:r>
          </w:p>
        </w:tc>
      </w:tr>
      <w:tr w:rsidR="001772E7" w:rsidTr="0097228F">
        <w:tc>
          <w:tcPr>
            <w:tcW w:w="584" w:type="dxa"/>
          </w:tcPr>
          <w:p w:rsidR="001772E7" w:rsidRPr="00817C8A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31" w:type="dxa"/>
          </w:tcPr>
          <w:p w:rsidR="001772E7" w:rsidRPr="009E2364" w:rsidRDefault="001772E7" w:rsidP="008A4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16 - 19.12.2019</w:t>
            </w:r>
          </w:p>
        </w:tc>
        <w:tc>
          <w:tcPr>
            <w:tcW w:w="1802" w:type="dxa"/>
          </w:tcPr>
          <w:p w:rsidR="001772E7" w:rsidRPr="009E2364" w:rsidRDefault="001772E7" w:rsidP="0097228F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 Местная Администрация</w:t>
            </w:r>
          </w:p>
        </w:tc>
        <w:tc>
          <w:tcPr>
            <w:tcW w:w="2708" w:type="dxa"/>
          </w:tcPr>
          <w:p w:rsidR="001772E7" w:rsidRPr="009E2364" w:rsidRDefault="001772E7" w:rsidP="0097228F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eastAsia="Calibri" w:hAnsi="Times New Roman" w:cs="Times New Roman"/>
              </w:rPr>
              <w:t>Проверка достоверности отчетности о реализации ведомственных целевых программ</w:t>
            </w:r>
          </w:p>
        </w:tc>
        <w:tc>
          <w:tcPr>
            <w:tcW w:w="1726" w:type="dxa"/>
          </w:tcPr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1772E7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</w:tcPr>
          <w:p w:rsidR="001772E7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</w:tcPr>
          <w:p w:rsidR="001772E7" w:rsidRPr="00FA2C21" w:rsidRDefault="001772E7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72E7" w:rsidRPr="00FA2C21" w:rsidRDefault="001772E7" w:rsidP="001772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C21">
              <w:rPr>
                <w:rFonts w:ascii="Times New Roman" w:hAnsi="Times New Roman" w:cs="Times New Roman"/>
              </w:rPr>
              <w:t>Устранено</w:t>
            </w:r>
            <w:r>
              <w:rPr>
                <w:rFonts w:ascii="Times New Roman" w:hAnsi="Times New Roman" w:cs="Times New Roman"/>
              </w:rPr>
              <w:t xml:space="preserve"> 24.12.2019г.</w:t>
            </w:r>
            <w:r w:rsidRPr="00FA2C21">
              <w:rPr>
                <w:rFonts w:ascii="Times New Roman" w:hAnsi="Times New Roman" w:cs="Times New Roman"/>
              </w:rPr>
              <w:t xml:space="preserve"> Представление снято</w:t>
            </w:r>
          </w:p>
        </w:tc>
      </w:tr>
    </w:tbl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</w:p>
    <w:p w:rsidR="00FA2C21" w:rsidRPr="00337126" w:rsidRDefault="00FA2C21" w:rsidP="00337126">
      <w:pPr>
        <w:pStyle w:val="a3"/>
        <w:jc w:val="center"/>
        <w:rPr>
          <w:rFonts w:ascii="Times New Roman" w:hAnsi="Times New Roman" w:cs="Times New Roman"/>
          <w:b/>
        </w:rPr>
      </w:pPr>
    </w:p>
    <w:sectPr w:rsidR="00FA2C21" w:rsidRPr="00337126" w:rsidSect="0033712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26"/>
    <w:rsid w:val="001772E7"/>
    <w:rsid w:val="002C3694"/>
    <w:rsid w:val="003318E6"/>
    <w:rsid w:val="00337126"/>
    <w:rsid w:val="007032F9"/>
    <w:rsid w:val="00745F6C"/>
    <w:rsid w:val="00817C8A"/>
    <w:rsid w:val="008A468B"/>
    <w:rsid w:val="00957BC4"/>
    <w:rsid w:val="0097228F"/>
    <w:rsid w:val="00992959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26"/>
    <w:pPr>
      <w:spacing w:after="0" w:line="240" w:lineRule="auto"/>
    </w:pPr>
  </w:style>
  <w:style w:type="table" w:styleId="a4">
    <w:name w:val="Table Grid"/>
    <w:basedOn w:val="a1"/>
    <w:uiPriority w:val="59"/>
    <w:rsid w:val="003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4</cp:revision>
  <cp:lastPrinted>2020-10-05T15:34:00Z</cp:lastPrinted>
  <dcterms:created xsi:type="dcterms:W3CDTF">2020-10-05T06:43:00Z</dcterms:created>
  <dcterms:modified xsi:type="dcterms:W3CDTF">2020-10-05T15:34:00Z</dcterms:modified>
</cp:coreProperties>
</file>