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56" w:rsidRPr="00745556" w:rsidRDefault="00745556" w:rsidP="00745556">
      <w:pPr>
        <w:tabs>
          <w:tab w:val="left" w:pos="709"/>
        </w:tabs>
        <w:suppressAutoHyphens/>
        <w:jc w:val="center"/>
        <w:rPr>
          <w:rFonts w:ascii="Times New Roman" w:eastAsia="Times New Roman" w:hAnsi="Times New Roman" w:cs="Times New Roman"/>
          <w:b/>
          <w:color w:val="FF0000"/>
          <w:sz w:val="24"/>
          <w:szCs w:val="24"/>
          <w:lang w:eastAsia="ru-RU"/>
        </w:rPr>
      </w:pPr>
      <w:r w:rsidRPr="00745556">
        <w:rPr>
          <w:rFonts w:ascii="Times New Roman" w:eastAsia="Times New Roman" w:hAnsi="Times New Roman" w:cs="Times New Roman"/>
          <w:noProof/>
          <w:sz w:val="20"/>
          <w:szCs w:val="20"/>
          <w:lang w:eastAsia="ru-RU"/>
        </w:rPr>
        <w:drawing>
          <wp:inline distT="0" distB="0" distL="0" distR="0">
            <wp:extent cx="712470" cy="808355"/>
            <wp:effectExtent l="19050" t="0" r="0" b="0"/>
            <wp:docPr id="1" name="Рисунок 5"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ш герб"/>
                    <pic:cNvPicPr>
                      <a:picLocks noChangeAspect="1" noChangeArrowheads="1"/>
                    </pic:cNvPicPr>
                  </pic:nvPicPr>
                  <pic:blipFill>
                    <a:blip r:embed="rId5" cstate="print"/>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745556" w:rsidRPr="00745556" w:rsidRDefault="00745556" w:rsidP="00745556">
      <w:pPr>
        <w:tabs>
          <w:tab w:val="left" w:pos="709"/>
        </w:tabs>
        <w:suppressAutoHyphens/>
        <w:jc w:val="center"/>
        <w:rPr>
          <w:rFonts w:ascii="Times New Roman" w:eastAsia="Times New Roman" w:hAnsi="Times New Roman" w:cs="Times New Roman"/>
          <w:b/>
          <w:color w:val="FF0000"/>
          <w:sz w:val="24"/>
          <w:szCs w:val="24"/>
          <w:lang w:eastAsia="ru-RU"/>
        </w:rPr>
      </w:pPr>
    </w:p>
    <w:p w:rsidR="00745556" w:rsidRPr="00745556" w:rsidRDefault="00745556" w:rsidP="00745556">
      <w:pPr>
        <w:keepNext/>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Внутригородское муниципальное образование</w:t>
      </w:r>
    </w:p>
    <w:p w:rsidR="00745556" w:rsidRPr="00745556" w:rsidRDefault="00745556" w:rsidP="00745556">
      <w:pPr>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Санкт-Петербурга</w:t>
      </w:r>
    </w:p>
    <w:p w:rsidR="00745556" w:rsidRPr="00745556" w:rsidRDefault="00745556" w:rsidP="00745556">
      <w:pPr>
        <w:keepNext/>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муниципальный округ  ЮНТОЛОВО</w:t>
      </w:r>
    </w:p>
    <w:p w:rsidR="00745556" w:rsidRPr="00745556" w:rsidRDefault="00745556" w:rsidP="00745556">
      <w:pPr>
        <w:jc w:val="center"/>
        <w:rPr>
          <w:rFonts w:ascii="Bookman Old Style" w:eastAsia="Times New Roman" w:hAnsi="Bookman Old Style" w:cs="Times New Roman"/>
          <w:b/>
          <w:sz w:val="28"/>
          <w:szCs w:val="28"/>
          <w:lang w:eastAsia="ru-RU"/>
        </w:rPr>
      </w:pPr>
      <w:r w:rsidRPr="00745556">
        <w:rPr>
          <w:rFonts w:ascii="Bookman Old Style" w:eastAsia="Times New Roman" w:hAnsi="Bookman Old Style" w:cs="Times New Roman"/>
          <w:b/>
          <w:sz w:val="28"/>
          <w:szCs w:val="28"/>
          <w:lang w:eastAsia="ru-RU"/>
        </w:rPr>
        <w:t>Муниципальный Совет</w:t>
      </w:r>
    </w:p>
    <w:p w:rsidR="00745556" w:rsidRPr="00745556" w:rsidRDefault="00745556" w:rsidP="00745556">
      <w:pPr>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 xml:space="preserve">(МС МО </w:t>
      </w:r>
      <w:proofErr w:type="spellStart"/>
      <w:proofErr w:type="gramStart"/>
      <w:r w:rsidRPr="00745556">
        <w:rPr>
          <w:rFonts w:ascii="Bookman Old Style" w:eastAsia="Times New Roman" w:hAnsi="Bookman Old Style" w:cs="Times New Roman"/>
          <w:sz w:val="28"/>
          <w:szCs w:val="28"/>
          <w:lang w:eastAsia="ru-RU"/>
        </w:rPr>
        <w:t>МО</w:t>
      </w:r>
      <w:proofErr w:type="spellEnd"/>
      <w:proofErr w:type="gramEnd"/>
      <w:r w:rsidRPr="00745556">
        <w:rPr>
          <w:rFonts w:ascii="Bookman Old Style" w:eastAsia="Times New Roman" w:hAnsi="Bookman Old Style" w:cs="Times New Roman"/>
          <w:sz w:val="28"/>
          <w:szCs w:val="28"/>
          <w:lang w:eastAsia="ru-RU"/>
        </w:rPr>
        <w:t xml:space="preserve"> Юнтолово)</w:t>
      </w:r>
    </w:p>
    <w:p w:rsidR="00745556" w:rsidRPr="00745556" w:rsidRDefault="00D75055" w:rsidP="00745556">
      <w:pPr>
        <w:keepNext/>
        <w:jc w:val="center"/>
        <w:outlineLvl w:val="2"/>
        <w:rPr>
          <w:rFonts w:ascii="Bookman Old Style" w:eastAsia="Times New Roman" w:hAnsi="Bookman Old Style" w:cs="Times New Roman"/>
          <w:spacing w:val="36"/>
          <w:sz w:val="28"/>
          <w:szCs w:val="28"/>
          <w:lang w:eastAsia="ru-RU"/>
        </w:rPr>
      </w:pPr>
      <w:r>
        <w:rPr>
          <w:rFonts w:ascii="Bookman Old Style" w:eastAsia="Times New Roman" w:hAnsi="Bookman Old Style" w:cs="Times New Roman"/>
          <w:spacing w:val="36"/>
          <w:sz w:val="28"/>
          <w:szCs w:val="28"/>
          <w:lang w:eastAsia="ru-RU"/>
        </w:rPr>
        <w:t>6</w:t>
      </w:r>
      <w:r w:rsidR="003D6F71">
        <w:rPr>
          <w:rFonts w:ascii="Bookman Old Style" w:eastAsia="Times New Roman" w:hAnsi="Bookman Old Style" w:cs="Times New Roman"/>
          <w:spacing w:val="36"/>
          <w:sz w:val="28"/>
          <w:szCs w:val="28"/>
          <w:lang w:eastAsia="ru-RU"/>
        </w:rPr>
        <w:t>-го</w:t>
      </w:r>
      <w:r w:rsidR="00745556" w:rsidRPr="00745556">
        <w:rPr>
          <w:rFonts w:ascii="Bookman Old Style" w:eastAsia="Times New Roman" w:hAnsi="Bookman Old Style" w:cs="Times New Roman"/>
          <w:spacing w:val="36"/>
          <w:sz w:val="28"/>
          <w:szCs w:val="28"/>
          <w:lang w:eastAsia="ru-RU"/>
        </w:rPr>
        <w:t xml:space="preserve"> созыва</w:t>
      </w:r>
    </w:p>
    <w:p w:rsidR="00745556" w:rsidRPr="00745556" w:rsidRDefault="00745556" w:rsidP="00745556">
      <w:pPr>
        <w:keepNext/>
        <w:ind w:right="123"/>
        <w:jc w:val="center"/>
        <w:outlineLvl w:val="2"/>
        <w:rPr>
          <w:rFonts w:ascii="Bookman Old Style" w:eastAsia="Times New Roman" w:hAnsi="Bookman Old Style" w:cs="Times New Roman"/>
          <w:sz w:val="28"/>
          <w:szCs w:val="28"/>
          <w:lang w:eastAsia="ru-RU"/>
        </w:rPr>
      </w:pPr>
    </w:p>
    <w:p w:rsidR="00745556" w:rsidRDefault="00745556" w:rsidP="00745556">
      <w:pPr>
        <w:keepNext/>
        <w:spacing w:line="480" w:lineRule="auto"/>
        <w:ind w:right="123"/>
        <w:jc w:val="center"/>
        <w:outlineLvl w:val="2"/>
        <w:rPr>
          <w:rFonts w:ascii="Times New Roman" w:eastAsia="Times New Roman" w:hAnsi="Times New Roman" w:cs="Times New Roman"/>
          <w:b/>
          <w:bCs/>
          <w:spacing w:val="20"/>
          <w:sz w:val="34"/>
          <w:szCs w:val="34"/>
          <w:lang w:eastAsia="ru-RU"/>
        </w:rPr>
      </w:pPr>
      <w:r w:rsidRPr="00745556">
        <w:rPr>
          <w:rFonts w:ascii="Times New Roman" w:eastAsia="Times New Roman" w:hAnsi="Times New Roman" w:cs="Times New Roman"/>
          <w:b/>
          <w:bCs/>
          <w:spacing w:val="20"/>
          <w:sz w:val="34"/>
          <w:szCs w:val="34"/>
          <w:lang w:eastAsia="ru-RU"/>
        </w:rPr>
        <w:t>РЕШЕНИЕ</w:t>
      </w:r>
    </w:p>
    <w:p w:rsidR="00FC4837" w:rsidRDefault="00DB6F2D" w:rsidP="004529F9">
      <w:pPr>
        <w:spacing w:line="360" w:lineRule="auto"/>
        <w:ind w:right="-1"/>
        <w:jc w:val="left"/>
        <w:rPr>
          <w:rFonts w:ascii="Times New Roman" w:eastAsia="Times New Roman" w:hAnsi="Times New Roman" w:cs="Times New Roman"/>
          <w:b/>
          <w:lang w:eastAsia="ru-RU"/>
        </w:rPr>
      </w:pPr>
      <w:r w:rsidRPr="00DF08B1">
        <w:rPr>
          <w:rFonts w:ascii="Times New Roman" w:eastAsia="Times New Roman" w:hAnsi="Times New Roman" w:cs="Times New Roman"/>
          <w:b/>
          <w:sz w:val="24"/>
          <w:szCs w:val="24"/>
          <w:lang w:eastAsia="ru-RU"/>
        </w:rPr>
        <w:t>«</w:t>
      </w:r>
      <w:r w:rsidR="00C9205A">
        <w:rPr>
          <w:rFonts w:ascii="Times New Roman" w:eastAsia="Times New Roman" w:hAnsi="Times New Roman" w:cs="Times New Roman"/>
          <w:b/>
          <w:sz w:val="24"/>
          <w:szCs w:val="24"/>
          <w:lang w:eastAsia="ru-RU"/>
        </w:rPr>
        <w:t xml:space="preserve"> 12 </w:t>
      </w:r>
      <w:r w:rsidRPr="00DF08B1">
        <w:rPr>
          <w:rFonts w:ascii="Times New Roman" w:eastAsia="Times New Roman" w:hAnsi="Times New Roman" w:cs="Times New Roman"/>
          <w:b/>
          <w:sz w:val="24"/>
          <w:szCs w:val="24"/>
          <w:lang w:eastAsia="ru-RU"/>
        </w:rPr>
        <w:t>»</w:t>
      </w:r>
      <w:r w:rsidR="00186FFD">
        <w:rPr>
          <w:rFonts w:ascii="Times New Roman" w:eastAsia="Times New Roman" w:hAnsi="Times New Roman" w:cs="Times New Roman"/>
          <w:b/>
          <w:sz w:val="24"/>
          <w:szCs w:val="24"/>
          <w:lang w:eastAsia="ru-RU"/>
        </w:rPr>
        <w:t xml:space="preserve"> </w:t>
      </w:r>
      <w:r w:rsidR="00C9205A">
        <w:rPr>
          <w:rFonts w:ascii="Times New Roman" w:eastAsia="Times New Roman" w:hAnsi="Times New Roman" w:cs="Times New Roman"/>
          <w:b/>
          <w:sz w:val="24"/>
          <w:szCs w:val="24"/>
          <w:lang w:eastAsia="ru-RU"/>
        </w:rPr>
        <w:t>августа</w:t>
      </w:r>
      <w:r w:rsidRPr="00DF08B1">
        <w:rPr>
          <w:rFonts w:ascii="Times New Roman" w:eastAsia="Times New Roman" w:hAnsi="Times New Roman" w:cs="Times New Roman"/>
          <w:b/>
          <w:sz w:val="24"/>
          <w:szCs w:val="24"/>
          <w:lang w:eastAsia="ru-RU"/>
        </w:rPr>
        <w:t xml:space="preserve"> 20</w:t>
      </w:r>
      <w:r w:rsidR="00913970" w:rsidRPr="00DF08B1">
        <w:rPr>
          <w:rFonts w:ascii="Times New Roman" w:eastAsia="Times New Roman" w:hAnsi="Times New Roman" w:cs="Times New Roman"/>
          <w:b/>
          <w:sz w:val="24"/>
          <w:szCs w:val="24"/>
          <w:lang w:eastAsia="ru-RU"/>
        </w:rPr>
        <w:t>21</w:t>
      </w:r>
      <w:r w:rsidRPr="00DF08B1">
        <w:rPr>
          <w:rFonts w:ascii="Times New Roman" w:eastAsia="Times New Roman" w:hAnsi="Times New Roman" w:cs="Times New Roman"/>
          <w:b/>
          <w:sz w:val="24"/>
          <w:szCs w:val="24"/>
          <w:lang w:eastAsia="ru-RU"/>
        </w:rPr>
        <w:t xml:space="preserve"> года</w:t>
      </w:r>
      <w:r w:rsidRPr="00DF08B1">
        <w:rPr>
          <w:rFonts w:ascii="Times New Roman" w:eastAsia="Times New Roman" w:hAnsi="Times New Roman" w:cs="Times New Roman"/>
          <w:b/>
          <w:sz w:val="24"/>
          <w:szCs w:val="24"/>
          <w:lang w:eastAsia="ru-RU"/>
        </w:rPr>
        <w:tab/>
        <w:t xml:space="preserve"> </w:t>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00FC4837">
        <w:rPr>
          <w:rFonts w:ascii="Times New Roman" w:eastAsia="Times New Roman" w:hAnsi="Times New Roman" w:cs="Times New Roman"/>
          <w:b/>
          <w:sz w:val="24"/>
          <w:szCs w:val="24"/>
          <w:lang w:eastAsia="ru-RU"/>
        </w:rPr>
        <w:t xml:space="preserve">             </w:t>
      </w:r>
      <w:r w:rsidRPr="00DF08B1">
        <w:rPr>
          <w:rFonts w:ascii="Times New Roman" w:eastAsia="Times New Roman" w:hAnsi="Times New Roman" w:cs="Times New Roman"/>
          <w:b/>
          <w:sz w:val="24"/>
          <w:szCs w:val="24"/>
          <w:lang w:eastAsia="ru-RU"/>
        </w:rPr>
        <w:tab/>
      </w:r>
      <w:r w:rsidR="003D671D">
        <w:rPr>
          <w:rFonts w:ascii="Times New Roman" w:eastAsia="Times New Roman" w:hAnsi="Times New Roman" w:cs="Times New Roman"/>
          <w:b/>
          <w:sz w:val="24"/>
          <w:szCs w:val="24"/>
          <w:lang w:eastAsia="ru-RU"/>
        </w:rPr>
        <w:tab/>
      </w:r>
      <w:r w:rsidR="00C9205A">
        <w:rPr>
          <w:rFonts w:ascii="Times New Roman" w:eastAsia="Times New Roman" w:hAnsi="Times New Roman" w:cs="Times New Roman"/>
          <w:b/>
          <w:sz w:val="24"/>
          <w:szCs w:val="24"/>
          <w:lang w:eastAsia="ru-RU"/>
        </w:rPr>
        <w:tab/>
      </w:r>
      <w:r w:rsidR="004529F9">
        <w:rPr>
          <w:rFonts w:ascii="Times New Roman" w:eastAsia="Times New Roman" w:hAnsi="Times New Roman" w:cs="Times New Roman"/>
          <w:b/>
          <w:sz w:val="24"/>
          <w:szCs w:val="24"/>
          <w:lang w:eastAsia="ru-RU"/>
        </w:rPr>
        <w:t xml:space="preserve">  </w:t>
      </w:r>
      <w:r w:rsidR="00186FFD">
        <w:rPr>
          <w:rFonts w:ascii="Times New Roman" w:eastAsia="Times New Roman" w:hAnsi="Times New Roman" w:cs="Times New Roman"/>
          <w:b/>
          <w:sz w:val="24"/>
          <w:szCs w:val="24"/>
          <w:lang w:eastAsia="ru-RU"/>
        </w:rPr>
        <w:t>№</w:t>
      </w:r>
      <w:r w:rsidR="00594663">
        <w:rPr>
          <w:rFonts w:ascii="Times New Roman" w:eastAsia="Times New Roman" w:hAnsi="Times New Roman" w:cs="Times New Roman"/>
          <w:b/>
          <w:sz w:val="24"/>
          <w:szCs w:val="24"/>
          <w:lang w:eastAsia="ru-RU"/>
        </w:rPr>
        <w:t xml:space="preserve"> </w:t>
      </w:r>
      <w:r w:rsidR="00C9205A">
        <w:rPr>
          <w:rFonts w:ascii="Times New Roman" w:eastAsia="Times New Roman" w:hAnsi="Times New Roman" w:cs="Times New Roman"/>
          <w:b/>
          <w:lang w:eastAsia="ru-RU"/>
        </w:rPr>
        <w:t>1</w:t>
      </w:r>
      <w:r w:rsidR="00A678F3">
        <w:rPr>
          <w:rFonts w:ascii="Times New Roman" w:eastAsia="Times New Roman" w:hAnsi="Times New Roman" w:cs="Times New Roman"/>
          <w:b/>
          <w:lang w:eastAsia="ru-RU"/>
        </w:rPr>
        <w:t>9</w:t>
      </w:r>
    </w:p>
    <w:p w:rsidR="00D347C7" w:rsidRPr="00DF08B1" w:rsidRDefault="00D347C7" w:rsidP="00DB6F2D">
      <w:pPr>
        <w:spacing w:line="360" w:lineRule="auto"/>
        <w:ind w:right="309"/>
        <w:jc w:val="left"/>
        <w:rPr>
          <w:rFonts w:ascii="Times New Roman" w:eastAsia="Times New Roman" w:hAnsi="Times New Roman" w:cs="Times New Roman"/>
          <w:b/>
          <w:sz w:val="24"/>
          <w:szCs w:val="24"/>
          <w:lang w:eastAsia="ru-RU"/>
        </w:rPr>
      </w:pPr>
    </w:p>
    <w:p w:rsidR="00A678F3" w:rsidRDefault="00A678F3" w:rsidP="00A678F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Положения</w:t>
      </w:r>
      <w:r>
        <w:rPr>
          <w:rFonts w:ascii="Times New Roman" w:eastAsia="Times New Roman" w:hAnsi="Times New Roman" w:cs="Times New Roman"/>
          <w:b/>
          <w:sz w:val="24"/>
          <w:szCs w:val="24"/>
          <w:lang w:eastAsia="ru-RU"/>
        </w:rPr>
        <w:br/>
        <w:t xml:space="preserve"> «О порядке проведения конкурса на замещение вакантных должностей</w:t>
      </w:r>
    </w:p>
    <w:p w:rsidR="00A678F3" w:rsidRDefault="00A678F3" w:rsidP="00A678F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муниципальной службы органов местного самоуправления</w:t>
      </w:r>
      <w:r>
        <w:rPr>
          <w:rFonts w:eastAsia="Calibri" w:cstheme="minorHAnsi"/>
          <w:sz w:val="24"/>
          <w:szCs w:val="24"/>
        </w:rPr>
        <w:t xml:space="preserve"> </w:t>
      </w:r>
      <w:r>
        <w:rPr>
          <w:rFonts w:ascii="Times New Roman" w:eastAsia="Times New Roman" w:hAnsi="Times New Roman" w:cs="Times New Roman"/>
          <w:b/>
          <w:sz w:val="24"/>
          <w:szCs w:val="24"/>
          <w:lang w:eastAsia="ru-RU"/>
        </w:rPr>
        <w:t xml:space="preserve">МО </w:t>
      </w:r>
      <w:proofErr w:type="spellStart"/>
      <w:proofErr w:type="gramStart"/>
      <w:r>
        <w:rPr>
          <w:rFonts w:ascii="Times New Roman" w:eastAsia="Times New Roman" w:hAnsi="Times New Roman" w:cs="Times New Roman"/>
          <w:b/>
          <w:sz w:val="24"/>
          <w:szCs w:val="24"/>
          <w:lang w:eastAsia="ru-RU"/>
        </w:rPr>
        <w:t>МО</w:t>
      </w:r>
      <w:proofErr w:type="spellEnd"/>
      <w:proofErr w:type="gramEnd"/>
      <w:r>
        <w:rPr>
          <w:rFonts w:ascii="Times New Roman" w:eastAsia="Times New Roman" w:hAnsi="Times New Roman" w:cs="Times New Roman"/>
          <w:b/>
          <w:sz w:val="24"/>
          <w:szCs w:val="24"/>
          <w:lang w:eastAsia="ru-RU"/>
        </w:rPr>
        <w:t xml:space="preserve"> Юнтолово»</w:t>
      </w:r>
    </w:p>
    <w:p w:rsidR="00A678F3" w:rsidRDefault="00A678F3" w:rsidP="00A678F3">
      <w:pPr>
        <w:spacing w:line="360" w:lineRule="auto"/>
        <w:ind w:firstLine="709"/>
        <w:rPr>
          <w:rFonts w:ascii="Times New Roman" w:eastAsia="Times New Roman" w:hAnsi="Times New Roman" w:cs="Times New Roman"/>
          <w:sz w:val="24"/>
          <w:szCs w:val="24"/>
          <w:lang w:eastAsia="ru-RU"/>
        </w:rPr>
      </w:pPr>
    </w:p>
    <w:p w:rsidR="00A678F3" w:rsidRDefault="00A678F3" w:rsidP="00A678F3">
      <w:pPr>
        <w:autoSpaceDE w:val="0"/>
        <w:autoSpaceDN w:val="0"/>
        <w:adjustRightInd w:val="0"/>
        <w:ind w:firstLine="567"/>
        <w:rPr>
          <w:rFonts w:ascii="Times New Roman" w:hAnsi="Times New Roman" w:cs="Times New Roman"/>
          <w:sz w:val="24"/>
          <w:szCs w:val="24"/>
        </w:rPr>
      </w:pPr>
      <w:r>
        <w:rPr>
          <w:rFonts w:ascii="Times New Roman" w:eastAsia="Times New Roman" w:hAnsi="Times New Roman" w:cs="Times New Roman"/>
          <w:sz w:val="24"/>
          <w:szCs w:val="24"/>
          <w:lang w:eastAsia="ru-RU"/>
        </w:rPr>
        <w:t>В соответствии с</w:t>
      </w:r>
      <w:r>
        <w:rPr>
          <w:rFonts w:ascii="Times New Roman" w:hAnsi="Times New Roman" w:cs="Times New Roman"/>
          <w:sz w:val="24"/>
          <w:szCs w:val="24"/>
        </w:rPr>
        <w:t xml:space="preserve"> Федеральным законом от 02.03.2007 № 25-ФЗ «О муниципальной службе в Российской Федерации»,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w:t>
      </w:r>
    </w:p>
    <w:p w:rsidR="00A678F3" w:rsidRDefault="00A678F3" w:rsidP="00A678F3">
      <w:pPr>
        <w:jc w:val="center"/>
        <w:rPr>
          <w:rFonts w:ascii="Times New Roman" w:eastAsia="Times New Roman" w:hAnsi="Times New Roman" w:cs="Times New Roman"/>
          <w:b/>
          <w:color w:val="00000A"/>
          <w:sz w:val="24"/>
          <w:szCs w:val="24"/>
          <w:lang w:eastAsia="ru-RU"/>
        </w:rPr>
      </w:pPr>
    </w:p>
    <w:p w:rsidR="00A678F3" w:rsidRDefault="00A678F3" w:rsidP="00A678F3">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Муниципальный Совет решил:</w:t>
      </w:r>
    </w:p>
    <w:p w:rsidR="00A678F3" w:rsidRDefault="00A678F3" w:rsidP="00A678F3">
      <w:pPr>
        <w:tabs>
          <w:tab w:val="left" w:pos="9922"/>
        </w:tabs>
        <w:ind w:right="-1" w:firstLine="357"/>
        <w:rPr>
          <w:rFonts w:ascii="Times New Roman" w:eastAsia="Times New Roman" w:hAnsi="Times New Roman" w:cs="Times New Roman"/>
          <w:bCs/>
          <w:sz w:val="24"/>
          <w:szCs w:val="24"/>
          <w:lang w:eastAsia="ru-RU"/>
        </w:rPr>
      </w:pPr>
      <w:r>
        <w:rPr>
          <w:rFonts w:ascii="Times New Roman" w:eastAsia="SimSun" w:hAnsi="Times New Roman" w:cs="Mangal"/>
          <w:kern w:val="3"/>
          <w:sz w:val="24"/>
          <w:szCs w:val="24"/>
          <w:lang w:eastAsia="zh-CN" w:bidi="hi-IN"/>
        </w:rPr>
        <w:t>1. Утвердить прилагаемое Положение о конкурсе</w:t>
      </w:r>
      <w:r>
        <w:rPr>
          <w:rFonts w:ascii="Times New Roman" w:eastAsia="Times New Roman" w:hAnsi="Times New Roman" w:cs="Times New Roman"/>
          <w:bCs/>
          <w:sz w:val="24"/>
          <w:szCs w:val="24"/>
          <w:lang w:eastAsia="ru-RU"/>
        </w:rPr>
        <w:t xml:space="preserve"> на замещение вакантной должности муниципальной службы внутригородского муниципального образования Санкт-Петербурга муниципальный округ Юнтолово.</w:t>
      </w:r>
    </w:p>
    <w:p w:rsidR="00A678F3" w:rsidRDefault="00A678F3" w:rsidP="00A678F3">
      <w:pPr>
        <w:tabs>
          <w:tab w:val="left" w:pos="9922"/>
        </w:tabs>
        <w:spacing w:before="120"/>
        <w:ind w:firstLine="3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Признать утратившим силу Положение о порядке проведения конкурса на замещение вакантной должности муниципальной службы органов местного самоуправления МО </w:t>
      </w:r>
      <w:proofErr w:type="spellStart"/>
      <w:proofErr w:type="gramStart"/>
      <w:r>
        <w:rPr>
          <w:rFonts w:ascii="Times New Roman" w:eastAsia="Times New Roman" w:hAnsi="Times New Roman" w:cs="Times New Roman"/>
          <w:bCs/>
          <w:sz w:val="24"/>
          <w:szCs w:val="24"/>
          <w:lang w:eastAsia="ru-RU"/>
        </w:rPr>
        <w:t>МО</w:t>
      </w:r>
      <w:proofErr w:type="spellEnd"/>
      <w:proofErr w:type="gramEnd"/>
      <w:r>
        <w:rPr>
          <w:rFonts w:ascii="Times New Roman" w:eastAsia="Times New Roman" w:hAnsi="Times New Roman" w:cs="Times New Roman"/>
          <w:bCs/>
          <w:sz w:val="24"/>
          <w:szCs w:val="24"/>
          <w:lang w:eastAsia="ru-RU"/>
        </w:rPr>
        <w:t xml:space="preserve"> Юнтолово, утвержденное решением МС МО </w:t>
      </w:r>
      <w:proofErr w:type="spellStart"/>
      <w:proofErr w:type="gramStart"/>
      <w:r>
        <w:rPr>
          <w:rFonts w:ascii="Times New Roman" w:eastAsia="Times New Roman" w:hAnsi="Times New Roman" w:cs="Times New Roman"/>
          <w:bCs/>
          <w:sz w:val="24"/>
          <w:szCs w:val="24"/>
          <w:lang w:eastAsia="ru-RU"/>
        </w:rPr>
        <w:t>МО</w:t>
      </w:r>
      <w:proofErr w:type="spellEnd"/>
      <w:proofErr w:type="gramEnd"/>
      <w:r>
        <w:rPr>
          <w:rFonts w:ascii="Times New Roman" w:eastAsia="Times New Roman" w:hAnsi="Times New Roman" w:cs="Times New Roman"/>
          <w:bCs/>
          <w:sz w:val="24"/>
          <w:szCs w:val="24"/>
          <w:lang w:eastAsia="ru-RU"/>
        </w:rPr>
        <w:t xml:space="preserve"> Юнтолово от 30.03.2010 № 02-03/08.</w:t>
      </w:r>
    </w:p>
    <w:p w:rsidR="00A678F3" w:rsidRDefault="00A678F3" w:rsidP="00A678F3">
      <w:pPr>
        <w:tabs>
          <w:tab w:val="left" w:pos="9922"/>
        </w:tabs>
        <w:spacing w:before="120"/>
        <w:ind w:firstLine="357"/>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 момента его опубликования.</w:t>
      </w:r>
    </w:p>
    <w:p w:rsidR="00A678F3" w:rsidRDefault="00A678F3" w:rsidP="00A678F3">
      <w:pPr>
        <w:widowControl w:val="0"/>
        <w:autoSpaceDN w:val="0"/>
        <w:spacing w:line="360" w:lineRule="auto"/>
        <w:ind w:firstLine="567"/>
        <w:textAlignment w:val="baseline"/>
        <w:rPr>
          <w:rFonts w:ascii="Times New Roman" w:eastAsia="Times New Roman" w:hAnsi="Times New Roman" w:cs="Times New Roman"/>
          <w:sz w:val="20"/>
          <w:szCs w:val="20"/>
          <w:lang w:eastAsia="ru-RU"/>
        </w:rPr>
      </w:pPr>
    </w:p>
    <w:p w:rsidR="00A678F3" w:rsidRDefault="00A678F3" w:rsidP="00A678F3">
      <w:pPr>
        <w:suppressAutoHyphens/>
        <w:rPr>
          <w:rFonts w:ascii="Times New Roman" w:eastAsia="Times New Roman" w:hAnsi="Times New Roman" w:cs="Times New Roman"/>
          <w:sz w:val="20"/>
          <w:szCs w:val="20"/>
          <w:lang w:eastAsia="ru-RU"/>
        </w:rPr>
      </w:pPr>
    </w:p>
    <w:p w:rsidR="00A678F3" w:rsidRDefault="00A678F3" w:rsidP="00A678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A678F3" w:rsidRDefault="00A678F3" w:rsidP="00A678F3">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полномочия</w:t>
      </w:r>
    </w:p>
    <w:p w:rsidR="00A678F3" w:rsidRDefault="00A678F3" w:rsidP="00A678F3">
      <w:pPr>
        <w:tabs>
          <w:tab w:val="left" w:pos="709"/>
        </w:tab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председателя Муниципального Совета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С.К. </w:t>
      </w:r>
      <w:proofErr w:type="spellStart"/>
      <w:r>
        <w:rPr>
          <w:rFonts w:ascii="Times New Roman" w:eastAsia="Times New Roman" w:hAnsi="Times New Roman" w:cs="Times New Roman"/>
          <w:sz w:val="24"/>
          <w:szCs w:val="24"/>
          <w:lang w:eastAsia="ru-RU"/>
        </w:rPr>
        <w:t>Гревцева</w:t>
      </w:r>
      <w:proofErr w:type="spellEnd"/>
    </w:p>
    <w:p w:rsidR="00A678F3" w:rsidRDefault="00A678F3" w:rsidP="00A678F3">
      <w:pPr>
        <w:tabs>
          <w:tab w:val="left" w:pos="567"/>
        </w:tabs>
        <w:suppressAutoHyphens/>
        <w:rPr>
          <w:rFonts w:ascii="Times New Roman" w:eastAsia="Times New Roman" w:hAnsi="Times New Roman" w:cs="Times New Roman"/>
          <w:sz w:val="24"/>
          <w:szCs w:val="24"/>
          <w:lang w:eastAsia="ru-RU"/>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br w:type="page"/>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 xml:space="preserve">к решению МС МО </w:t>
      </w:r>
      <w:proofErr w:type="spellStart"/>
      <w:proofErr w:type="gramStart"/>
      <w:r>
        <w:rPr>
          <w:rFonts w:ascii="Times New Roman" w:hAnsi="Times New Roman" w:cs="Times New Roman"/>
          <w:sz w:val="20"/>
          <w:szCs w:val="20"/>
        </w:rPr>
        <w:t>МО</w:t>
      </w:r>
      <w:proofErr w:type="spellEnd"/>
      <w:proofErr w:type="gramEnd"/>
      <w:r>
        <w:rPr>
          <w:rFonts w:ascii="Times New Roman" w:hAnsi="Times New Roman" w:cs="Times New Roman"/>
          <w:sz w:val="20"/>
          <w:szCs w:val="20"/>
        </w:rPr>
        <w:t xml:space="preserve"> Юнтолово</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 xml:space="preserve"> от «12» августа 2021 № 19 </w:t>
      </w:r>
    </w:p>
    <w:p w:rsidR="00A678F3" w:rsidRDefault="00A678F3" w:rsidP="00A678F3">
      <w:pPr>
        <w:ind w:left="851" w:right="566"/>
        <w:jc w:val="center"/>
        <w:rPr>
          <w:rFonts w:ascii="Times New Roman" w:eastAsia="Times New Roman" w:hAnsi="Times New Roman" w:cs="Times New Roman"/>
          <w:b/>
          <w:bCs/>
          <w:sz w:val="24"/>
          <w:szCs w:val="24"/>
          <w:lang w:eastAsia="ru-RU"/>
        </w:rPr>
      </w:pPr>
    </w:p>
    <w:p w:rsidR="00A678F3" w:rsidRDefault="00A678F3" w:rsidP="00A678F3">
      <w:pPr>
        <w:ind w:left="851" w:right="5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 о конкурсе на замещение вакантной должности муниципальной службы внутригородского муниципального образования Санкт-Петербурга муниципальный округ Юнтолово</w:t>
      </w:r>
    </w:p>
    <w:p w:rsidR="00A678F3" w:rsidRDefault="00A678F3" w:rsidP="00A678F3">
      <w:pPr>
        <w:ind w:firstLine="567"/>
        <w:rPr>
          <w:rFonts w:ascii="Times New Roman" w:hAnsi="Times New Roman" w:cs="Times New Roman"/>
          <w:sz w:val="24"/>
          <w:szCs w:val="24"/>
        </w:rPr>
      </w:pPr>
    </w:p>
    <w:p w:rsidR="00A678F3" w:rsidRDefault="00A678F3" w:rsidP="00A678F3">
      <w:pPr>
        <w:ind w:firstLine="567"/>
        <w:rPr>
          <w:rFonts w:ascii="Times New Roman" w:hAnsi="Times New Roman" w:cs="Times New Roman"/>
          <w:sz w:val="24"/>
          <w:szCs w:val="24"/>
        </w:rPr>
      </w:pPr>
    </w:p>
    <w:p w:rsidR="00A678F3" w:rsidRDefault="00A678F3" w:rsidP="00A678F3">
      <w:pPr>
        <w:ind w:firstLine="567"/>
        <w:jc w:val="center"/>
        <w:rPr>
          <w:rFonts w:ascii="Times New Roman" w:hAnsi="Times New Roman" w:cs="Times New Roman"/>
          <w:b/>
          <w:sz w:val="24"/>
          <w:szCs w:val="24"/>
        </w:rPr>
      </w:pPr>
      <w:r>
        <w:rPr>
          <w:rFonts w:ascii="Times New Roman" w:hAnsi="Times New Roman" w:cs="Times New Roman"/>
          <w:b/>
          <w:sz w:val="24"/>
          <w:szCs w:val="24"/>
        </w:rPr>
        <w:t>1. Общее положение</w:t>
      </w:r>
    </w:p>
    <w:p w:rsidR="00A678F3" w:rsidRDefault="00A678F3" w:rsidP="00A678F3">
      <w:pPr>
        <w:spacing w:before="120"/>
        <w:ind w:firstLine="567"/>
        <w:rPr>
          <w:rFonts w:ascii="Times New Roman" w:hAnsi="Times New Roman" w:cs="Times New Roman"/>
          <w:sz w:val="24"/>
          <w:szCs w:val="24"/>
        </w:rPr>
      </w:pPr>
      <w:r>
        <w:rPr>
          <w:rFonts w:ascii="Times New Roman" w:hAnsi="Times New Roman" w:cs="Times New Roman"/>
          <w:sz w:val="24"/>
          <w:szCs w:val="24"/>
        </w:rPr>
        <w:t>1.1. </w:t>
      </w:r>
      <w:proofErr w:type="gramStart"/>
      <w:r>
        <w:rPr>
          <w:rFonts w:ascii="Times New Roman" w:hAnsi="Times New Roman" w:cs="Times New Roman"/>
          <w:sz w:val="24"/>
          <w:szCs w:val="24"/>
        </w:rPr>
        <w:t xml:space="preserve">Настоящим Положением </w:t>
      </w:r>
      <w:r>
        <w:rPr>
          <w:rFonts w:ascii="Times New Roman" w:eastAsia="Times New Roman" w:hAnsi="Times New Roman" w:cs="Times New Roman"/>
          <w:bCs/>
          <w:sz w:val="24"/>
          <w:szCs w:val="24"/>
          <w:lang w:eastAsia="ru-RU"/>
        </w:rPr>
        <w:t xml:space="preserve">о конкурсе на замещение вакантной должности муниципальной службы внутригородского муниципального образования Санкт-Петербурга муниципальный округ Юнтолово (далее – Положение) </w:t>
      </w:r>
      <w:r>
        <w:rPr>
          <w:rFonts w:ascii="Times New Roman" w:hAnsi="Times New Roman" w:cs="Times New Roman"/>
          <w:sz w:val="24"/>
          <w:szCs w:val="24"/>
        </w:rPr>
        <w:t>в соответствии со</w:t>
      </w:r>
      <w:r>
        <w:rPr>
          <w:rFonts w:ascii="Times New Roman" w:eastAsia="Times New Roman" w:hAnsi="Times New Roman" w:cs="Times New Roman"/>
          <w:bCs/>
          <w:sz w:val="24"/>
          <w:szCs w:val="24"/>
          <w:lang w:eastAsia="ru-RU"/>
        </w:rPr>
        <w:t xml:space="preserve"> статьей 17 Федерального закона от 02.03.2007 № 25-ФЗ «О муниципальной службе в </w:t>
      </w:r>
      <w:r>
        <w:rPr>
          <w:rFonts w:ascii="Times New Roman" w:hAnsi="Times New Roman" w:cs="Times New Roman"/>
          <w:sz w:val="24"/>
          <w:szCs w:val="24"/>
        </w:rPr>
        <w:t>Российской Федерации» (далее – Закон № 25-ФЗ), Законом Санкт-Петербурга от 15.02.2000 № 53-8 «О регулировании отдельных вопросов муниципальной службы в Санкт-Петербурге»  определяются порядок и условия проведения конкурса на замещение вакантной</w:t>
      </w:r>
      <w:proofErr w:type="gramEnd"/>
      <w:r>
        <w:rPr>
          <w:rFonts w:ascii="Times New Roman" w:hAnsi="Times New Roman" w:cs="Times New Roman"/>
          <w:sz w:val="24"/>
          <w:szCs w:val="24"/>
        </w:rPr>
        <w:t xml:space="preserve"> должности муниципальной службы Российской Федерации (далее - вакантная должность муниципальной службы) во </w:t>
      </w:r>
      <w:r>
        <w:rPr>
          <w:rFonts w:ascii="Times New Roman" w:eastAsia="Calibri" w:hAnsi="Times New Roman" w:cs="Times New Roman"/>
          <w:sz w:val="24"/>
          <w:szCs w:val="24"/>
        </w:rPr>
        <w:t xml:space="preserve">внутригородском муниципальном образовании Санкт-Петербурга муниципальный округ Юнтолово </w:t>
      </w:r>
      <w:r>
        <w:rPr>
          <w:rFonts w:ascii="Times New Roman" w:hAnsi="Times New Roman" w:cs="Times New Roman"/>
          <w:sz w:val="24"/>
          <w:szCs w:val="24"/>
        </w:rPr>
        <w:t xml:space="preserve"> (далее – орган местного самоуправления).</w:t>
      </w:r>
    </w:p>
    <w:p w:rsidR="00A678F3" w:rsidRDefault="00A678F3" w:rsidP="00A678F3">
      <w:pPr>
        <w:ind w:firstLine="567"/>
      </w:pPr>
      <w:r>
        <w:rPr>
          <w:rFonts w:ascii="Times New Roman" w:hAnsi="Times New Roman" w:cs="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A678F3" w:rsidRDefault="00A678F3" w:rsidP="00A678F3">
      <w:pPr>
        <w:pStyle w:val="Default"/>
        <w:ind w:firstLine="567"/>
        <w:jc w:val="both"/>
        <w:rPr>
          <w:sz w:val="23"/>
          <w:szCs w:val="23"/>
        </w:rPr>
      </w:pPr>
      <w:r>
        <w:t>1.2.</w:t>
      </w:r>
      <w:r>
        <w:rPr>
          <w:lang w:val="en-US"/>
        </w:rPr>
        <w:t> </w:t>
      </w:r>
      <w:proofErr w:type="gramStart"/>
      <w:r>
        <w:rPr>
          <w:sz w:val="23"/>
          <w:szCs w:val="23"/>
        </w:rPr>
        <w:t xml:space="preserve">Поступление на муниципальную службу в Муниципальный Совет </w:t>
      </w:r>
      <w:r>
        <w:rPr>
          <w:rFonts w:cstheme="minorHAnsi"/>
        </w:rPr>
        <w:t>внутригородского муниципального образования Санкт-Петербурга муниципальный округ Юнтолово</w:t>
      </w:r>
      <w:r>
        <w:rPr>
          <w:sz w:val="23"/>
          <w:szCs w:val="23"/>
        </w:rPr>
        <w:t xml:space="preserve"> (далее – МС), Местную Администрацию </w:t>
      </w:r>
      <w:r>
        <w:rPr>
          <w:rFonts w:cstheme="minorHAnsi"/>
        </w:rPr>
        <w:t>внутригородского муниципального образования Санкт-Петербурга муниципальный округ Юнтолово</w:t>
      </w:r>
      <w:r>
        <w:rPr>
          <w:sz w:val="23"/>
          <w:szCs w:val="23"/>
        </w:rPr>
        <w:t xml:space="preserve"> (далее – МА) по решению Главы муниципального образования, исполняющего полномочия председателя Муниципального Совета (далее – Главы МО), Главы Местной Администрации (далее – Главы МА) соответственно может осуществляться на конкурсной основе. </w:t>
      </w:r>
      <w:proofErr w:type="gramEnd"/>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678F3" w:rsidRDefault="00A678F3" w:rsidP="00A678F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eastAsia="en-US"/>
        </w:rPr>
        <w:t xml:space="preserve">Конкурс в органе местного самоуправления </w:t>
      </w:r>
      <w:r>
        <w:rPr>
          <w:rFonts w:ascii="Times New Roman" w:hAnsi="Times New Roman" w:cs="Times New Roman"/>
          <w:bCs/>
          <w:sz w:val="24"/>
          <w:szCs w:val="24"/>
        </w:rPr>
        <w:t xml:space="preserve">МО </w:t>
      </w:r>
      <w:proofErr w:type="spellStart"/>
      <w:proofErr w:type="gramStart"/>
      <w:r>
        <w:rPr>
          <w:rFonts w:ascii="Times New Roman" w:hAnsi="Times New Roman" w:cs="Times New Roman"/>
          <w:bCs/>
          <w:sz w:val="24"/>
          <w:szCs w:val="24"/>
        </w:rPr>
        <w:t>МО</w:t>
      </w:r>
      <w:proofErr w:type="spellEnd"/>
      <w:proofErr w:type="gramEnd"/>
      <w:r>
        <w:rPr>
          <w:rFonts w:ascii="Times New Roman" w:hAnsi="Times New Roman" w:cs="Times New Roman"/>
          <w:bCs/>
          <w:sz w:val="24"/>
          <w:szCs w:val="24"/>
        </w:rPr>
        <w:t xml:space="preserve"> Юнтолово</w:t>
      </w:r>
      <w:r>
        <w:rPr>
          <w:rFonts w:ascii="Times New Roman" w:eastAsiaTheme="minorHAnsi" w:hAnsi="Times New Roman" w:cs="Times New Roman"/>
          <w:sz w:val="24"/>
          <w:szCs w:val="24"/>
          <w:lang w:eastAsia="en-US"/>
        </w:rPr>
        <w:t xml:space="preserve"> объявляется по решению руководителя органа местного самоуправления, при наличии вакантной должности муниципальной службы, замещение которой в соответствии с Законом № 25-ФЗ может быть произведено на конкурсной основе.</w:t>
      </w:r>
    </w:p>
    <w:p w:rsidR="00A678F3" w:rsidRDefault="00A678F3" w:rsidP="00A678F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eastAsia="en-US"/>
        </w:rPr>
        <w:t>Замещение вакантных должностей муниципальной службы, к должностным обязанностям которых отнесено выполнение отдельных государственных полномочий по опеке и попечительству, осуществляется по результатам конкурса в соответствии с перечнем/списком должностей (приложение № 1). Порядок проведения конкурса устанавливается настоящим Положением.</w:t>
      </w:r>
    </w:p>
    <w:p w:rsidR="00A678F3" w:rsidRDefault="00A678F3" w:rsidP="00A678F3">
      <w:pPr>
        <w:tabs>
          <w:tab w:val="left" w:pos="57"/>
        </w:tabs>
        <w:suppressAutoHyphens/>
        <w:ind w:firstLine="567"/>
        <w:rPr>
          <w:rFonts w:ascii="Times New Roman" w:hAnsi="Times New Roman" w:cs="Times New Roman"/>
          <w:sz w:val="24"/>
          <w:szCs w:val="24"/>
        </w:rPr>
      </w:pPr>
      <w:r>
        <w:rPr>
          <w:rFonts w:ascii="Times New Roman" w:hAnsi="Times New Roman" w:cs="Times New Roman"/>
          <w:sz w:val="24"/>
          <w:szCs w:val="24"/>
        </w:rPr>
        <w:t xml:space="preserve">Вакантной должностью признается не замещенная по должности муниципальной службы, предусмотренная штатным расписанием органов местного самоуправления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A678F3" w:rsidRDefault="00A678F3" w:rsidP="00A678F3">
      <w:pPr>
        <w:tabs>
          <w:tab w:val="left" w:pos="57"/>
        </w:tabs>
        <w:suppressAutoHyphens/>
        <w:ind w:firstLine="567"/>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lang w:val="en-US"/>
        </w:rPr>
        <w:t> </w:t>
      </w:r>
      <w:r>
        <w:rPr>
          <w:rFonts w:ascii="Times New Roman" w:hAnsi="Times New Roman" w:cs="Times New Roman"/>
          <w:sz w:val="24"/>
          <w:szCs w:val="24"/>
        </w:rPr>
        <w:t>Конкурс не проводится в следующих случаях:</w:t>
      </w:r>
    </w:p>
    <w:p w:rsidR="00A678F3" w:rsidRDefault="00A678F3" w:rsidP="00A678F3">
      <w:pPr>
        <w:tabs>
          <w:tab w:val="left" w:pos="57"/>
        </w:tabs>
        <w:ind w:firstLine="567"/>
        <w:rPr>
          <w:rFonts w:ascii="Times New Roman" w:hAnsi="Times New Roman" w:cs="Times New Roman"/>
          <w:sz w:val="24"/>
          <w:szCs w:val="24"/>
        </w:rPr>
      </w:pPr>
      <w:r>
        <w:rPr>
          <w:rFonts w:ascii="Times New Roman" w:hAnsi="Times New Roman" w:cs="Times New Roman"/>
          <w:sz w:val="24"/>
          <w:szCs w:val="24"/>
        </w:rPr>
        <w:t>а) при заключении срочного трудового договора;</w:t>
      </w:r>
    </w:p>
    <w:p w:rsidR="00A678F3" w:rsidRDefault="00A678F3" w:rsidP="00A678F3">
      <w:pPr>
        <w:tabs>
          <w:tab w:val="left" w:pos="57"/>
        </w:tabs>
        <w:ind w:firstLine="567"/>
        <w:rPr>
          <w:rFonts w:ascii="Times New Roman" w:hAnsi="Times New Roman" w:cs="Times New Roman"/>
          <w:sz w:val="24"/>
          <w:szCs w:val="24"/>
        </w:rPr>
      </w:pPr>
      <w:r>
        <w:rPr>
          <w:rFonts w:ascii="Times New Roman" w:hAnsi="Times New Roman" w:cs="Times New Roman"/>
          <w:sz w:val="24"/>
          <w:szCs w:val="24"/>
        </w:rPr>
        <w:t>б) при назначении муниципального служащего на иную должность муниципальной службы в случаях, предусмотренных частью 4 статьи 18 ФЗ от 02.03.2007 г. № 25-ФЗ «О муниципальной службе в Российской Федерации», статьями 73, 74, 180 Трудового кодекса РФ;</w:t>
      </w:r>
    </w:p>
    <w:p w:rsidR="00A678F3" w:rsidRDefault="00A678F3" w:rsidP="00A678F3">
      <w:pPr>
        <w:tabs>
          <w:tab w:val="left" w:pos="57"/>
        </w:tabs>
        <w:suppressAutoHyphens/>
        <w:ind w:firstLine="567"/>
        <w:rPr>
          <w:rFonts w:ascii="Times New Roman" w:hAnsi="Times New Roman" w:cs="Times New Roman"/>
          <w:sz w:val="24"/>
          <w:szCs w:val="24"/>
        </w:rPr>
      </w:pPr>
      <w:r>
        <w:rPr>
          <w:rFonts w:ascii="Times New Roman" w:hAnsi="Times New Roman" w:cs="Times New Roman"/>
          <w:sz w:val="24"/>
          <w:szCs w:val="24"/>
        </w:rPr>
        <w:t>в) перевода на вакантную должность муниципального служащего по результатам аттестации;</w:t>
      </w:r>
    </w:p>
    <w:p w:rsidR="00A678F3" w:rsidRDefault="00A678F3" w:rsidP="00A678F3">
      <w:pPr>
        <w:tabs>
          <w:tab w:val="left" w:pos="57"/>
        </w:tabs>
        <w:suppressAutoHyphens/>
        <w:ind w:firstLine="567"/>
        <w:rPr>
          <w:rFonts w:ascii="Times New Roman" w:hAnsi="Times New Roman" w:cs="Times New Roman"/>
          <w:sz w:val="24"/>
          <w:szCs w:val="24"/>
        </w:rPr>
      </w:pPr>
      <w:r>
        <w:rPr>
          <w:rFonts w:ascii="Times New Roman" w:hAnsi="Times New Roman" w:cs="Times New Roman"/>
          <w:sz w:val="24"/>
          <w:szCs w:val="24"/>
        </w:rPr>
        <w:t>г) принятия руководителем решения о переводе муниципального служащего с его согласия на вакантную должность муниципальной службы в иное структурное подразделение органа местного самоуправления;</w:t>
      </w:r>
    </w:p>
    <w:p w:rsidR="00A678F3" w:rsidRDefault="00A678F3" w:rsidP="00A678F3">
      <w:pPr>
        <w:tabs>
          <w:tab w:val="left" w:pos="57"/>
        </w:tabs>
        <w:suppressAutoHyphens/>
        <w:ind w:firstLine="567"/>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назначении на должность муниципальной службы муниципального служащего (гражданина), состоящего в кадровом резерве.</w:t>
      </w:r>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lang w:val="en-US"/>
        </w:rPr>
        <w:t> </w:t>
      </w:r>
      <w:r>
        <w:rPr>
          <w:rFonts w:ascii="Times New Roman" w:hAnsi="Times New Roman" w:cs="Times New Roman"/>
          <w:sz w:val="24"/>
          <w:szCs w:val="24"/>
        </w:rPr>
        <w:t xml:space="preserve">Конкурс проводится в форме конкурса документов поданных участниками конкурса, а при необходимости, с применением методов оценки (анкетирование, индивидуальное собеседование, тестирования и др.). </w:t>
      </w:r>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t>1.7. </w:t>
      </w:r>
      <w:proofErr w:type="gramStart"/>
      <w:r>
        <w:rPr>
          <w:rFonts w:ascii="Times New Roman" w:hAnsi="Times New Roman" w:cs="Times New Roman"/>
          <w:sz w:val="24"/>
          <w:szCs w:val="24"/>
        </w:rPr>
        <w:t>По решению руководителя органа местного самоуправления об объявлении конкурса на официальном сайте органа местного самоуправления внутригородского муниципального образования Санкт-Петербурга муниципальный округ Юнтолово (далее - ОМСУ)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w:t>
      </w:r>
      <w:proofErr w:type="gramEnd"/>
      <w:r>
        <w:rPr>
          <w:rFonts w:ascii="Times New Roman" w:hAnsi="Times New Roman" w:cs="Times New Roman"/>
          <w:sz w:val="24"/>
          <w:szCs w:val="24"/>
        </w:rPr>
        <w:t xml:space="preserve"> службы, место и время приема документов, подлежащих представлению в соответствии с </w:t>
      </w:r>
      <w:hyperlink r:id="rId6" w:history="1">
        <w:r w:rsidRPr="00A678F3">
          <w:rPr>
            <w:rStyle w:val="a7"/>
            <w:rFonts w:ascii="Times New Roman" w:hAnsi="Times New Roman" w:cs="Times New Roman"/>
            <w:color w:val="000000" w:themeColor="text1"/>
            <w:sz w:val="24"/>
            <w:szCs w:val="24"/>
            <w:u w:val="none"/>
          </w:rPr>
          <w:t>разделом</w:t>
        </w:r>
      </w:hyperlink>
      <w:r w:rsidRPr="00A678F3">
        <w:rPr>
          <w:rFonts w:ascii="Times New Roman" w:hAnsi="Times New Roman" w:cs="Times New Roman"/>
          <w:color w:val="000000" w:themeColor="text1"/>
          <w:sz w:val="24"/>
          <w:szCs w:val="24"/>
        </w:rPr>
        <w:t xml:space="preserve"> 3 на</w:t>
      </w:r>
      <w:r>
        <w:rPr>
          <w:rFonts w:ascii="Times New Roman" w:hAnsi="Times New Roman" w:cs="Times New Roman"/>
          <w:sz w:val="24"/>
          <w:szCs w:val="24"/>
        </w:rPr>
        <w:t>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A678F3" w:rsidRDefault="00A678F3" w:rsidP="00A678F3">
      <w:pPr>
        <w:ind w:firstLine="567"/>
        <w:rPr>
          <w:rFonts w:ascii="Times New Roman" w:hAnsi="Times New Roman" w:cs="Times New Roman"/>
          <w:sz w:val="24"/>
          <w:szCs w:val="24"/>
        </w:rPr>
      </w:pPr>
    </w:p>
    <w:p w:rsidR="00A678F3" w:rsidRDefault="00A678F3" w:rsidP="00A678F3">
      <w:pPr>
        <w:ind w:left="851" w:right="5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Участники конкурса</w:t>
      </w:r>
    </w:p>
    <w:p w:rsidR="00A678F3" w:rsidRDefault="00A678F3" w:rsidP="00A678F3">
      <w:pPr>
        <w:spacing w:before="120"/>
        <w:ind w:firstLine="567"/>
      </w:pPr>
      <w:r>
        <w:rPr>
          <w:rFonts w:ascii="Times New Roman" w:hAnsi="Times New Roman" w:cs="Times New Roman"/>
          <w:sz w:val="24"/>
          <w:szCs w:val="24"/>
        </w:rPr>
        <w:t>2.1.</w:t>
      </w:r>
      <w:r>
        <w:rPr>
          <w:rFonts w:ascii="Times New Roman" w:hAnsi="Times New Roman" w:cs="Times New Roman"/>
          <w:sz w:val="24"/>
          <w:szCs w:val="24"/>
          <w:lang w:val="en-US"/>
        </w:rPr>
        <w:t> </w:t>
      </w:r>
      <w:proofErr w:type="gramStart"/>
      <w:r>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 установленным в соответствии с  законодательством Российской Федерации о муниципальной службе.</w:t>
      </w:r>
      <w:proofErr w:type="gramEnd"/>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en-US"/>
        </w:rPr>
        <w:t> </w:t>
      </w:r>
      <w:r>
        <w:rPr>
          <w:rFonts w:ascii="Times New Roman" w:hAnsi="Times New Roman" w:cs="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en-US"/>
        </w:rPr>
        <w:t> </w:t>
      </w:r>
      <w:r>
        <w:rPr>
          <w:rFonts w:ascii="Times New Roman" w:hAnsi="Times New Roman" w:cs="Times New Roman"/>
          <w:sz w:val="24"/>
          <w:szCs w:val="24"/>
        </w:rPr>
        <w:t>Гражданин Российской Федерации, изъявивший желание участвовать в конкурсе, представляет:</w:t>
      </w:r>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а) личное заявление (приложение № 2);</w:t>
      </w:r>
    </w:p>
    <w:p w:rsidR="00A678F3" w:rsidRDefault="00A678F3" w:rsidP="00A678F3">
      <w:pPr>
        <w:ind w:firstLine="540"/>
      </w:pPr>
      <w:r>
        <w:rPr>
          <w:rFonts w:ascii="Times New Roman" w:hAnsi="Times New Roman" w:cs="Times New Roman"/>
          <w:sz w:val="24"/>
          <w:szCs w:val="24"/>
        </w:rPr>
        <w:t>б) собственноручно заполненную и подписанную анкету по форме, утвержденной Правительством Российской Федерации, с фотографией (приложение № 3);</w:t>
      </w:r>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A678F3" w:rsidRDefault="00A678F3" w:rsidP="00A678F3">
      <w:pPr>
        <w:ind w:firstLine="540"/>
        <w:rPr>
          <w:rFonts w:ascii="Times New Roman" w:hAnsi="Times New Roman" w:cs="Times New Roman"/>
          <w:sz w:val="24"/>
          <w:szCs w:val="24"/>
        </w:rPr>
      </w:pPr>
      <w:proofErr w:type="gramStart"/>
      <w:r>
        <w:rPr>
          <w:rFonts w:ascii="Times New Roman" w:hAnsi="Times New Roman" w:cs="Times New Roman"/>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A678F3" w:rsidRDefault="00A678F3" w:rsidP="00A678F3">
      <w:pPr>
        <w:ind w:firstLine="567"/>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A678F3" w:rsidRDefault="00A678F3" w:rsidP="00A678F3">
      <w:pPr>
        <w:ind w:firstLine="540"/>
      </w:pPr>
      <w:proofErr w:type="gramStart"/>
      <w:r>
        <w:rPr>
          <w:rFonts w:ascii="Times New Roman" w:hAnsi="Times New Roman" w:cs="Times New Roman"/>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соответствии со статьей 65 Трудового кодекса РФ;</w:t>
      </w:r>
      <w:proofErr w:type="gramEnd"/>
    </w:p>
    <w:p w:rsidR="00A678F3" w:rsidRDefault="00A678F3" w:rsidP="00A678F3">
      <w:pPr>
        <w:ind w:firstLine="540"/>
        <w:rPr>
          <w:rFonts w:ascii="Times New Roman" w:hAnsi="Times New Roman" w:cs="Times New Roman"/>
          <w:sz w:val="24"/>
          <w:szCs w:val="24"/>
        </w:rPr>
      </w:pPr>
      <w:r>
        <w:rPr>
          <w:rFonts w:ascii="Times New Roman" w:hAnsi="Times New Roman" w:cs="Times New Roman"/>
          <w:sz w:val="24"/>
          <w:szCs w:val="24"/>
        </w:rPr>
        <w:t>ж) фотографию 3</w:t>
      </w:r>
      <w:r>
        <w:rPr>
          <w:rFonts w:ascii="Symbol" w:eastAsia="Symbol" w:hAnsi="Symbol" w:cs="Symbol"/>
          <w:sz w:val="24"/>
          <w:szCs w:val="24"/>
        </w:rPr>
        <w:t></w:t>
      </w:r>
      <w:r>
        <w:rPr>
          <w:rFonts w:ascii="Times New Roman" w:hAnsi="Times New Roman" w:cs="Times New Roman"/>
          <w:sz w:val="24"/>
          <w:szCs w:val="24"/>
        </w:rPr>
        <w:t>4 см;</w:t>
      </w:r>
    </w:p>
    <w:p w:rsidR="00A678F3" w:rsidRDefault="00A678F3" w:rsidP="00A678F3">
      <w:pPr>
        <w:ind w:firstLine="567"/>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678F3" w:rsidRDefault="00A678F3" w:rsidP="00A678F3">
      <w:pPr>
        <w:ind w:firstLine="567"/>
        <w:rPr>
          <w:rFonts w:ascii="Times New Roman" w:hAnsi="Times New Roman" w:cs="Times New Roman"/>
          <w:sz w:val="24"/>
          <w:szCs w:val="24"/>
        </w:rPr>
      </w:pPr>
    </w:p>
    <w:p w:rsidR="00A678F3" w:rsidRDefault="00A678F3" w:rsidP="00A678F3">
      <w:pPr>
        <w:ind w:firstLine="567"/>
        <w:rPr>
          <w:rFonts w:ascii="Times New Roman" w:hAnsi="Times New Roman" w:cs="Times New Roman"/>
          <w:sz w:val="24"/>
          <w:szCs w:val="24"/>
        </w:rPr>
      </w:pPr>
    </w:p>
    <w:p w:rsidR="00A678F3" w:rsidRDefault="00A678F3" w:rsidP="00A678F3">
      <w:pPr>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 Квалификационные требования для замещения муниципальной службы</w:t>
      </w:r>
    </w:p>
    <w:p w:rsidR="00A678F3" w:rsidRDefault="00A678F3" w:rsidP="00A678F3">
      <w:pPr>
        <w:pStyle w:val="Default"/>
        <w:spacing w:before="120"/>
        <w:ind w:firstLine="567"/>
        <w:jc w:val="both"/>
      </w:pPr>
      <w:r>
        <w:t>3.1.</w:t>
      </w:r>
      <w:r>
        <w:rPr>
          <w:lang w:val="en-US"/>
        </w:rPr>
        <w:t> </w:t>
      </w:r>
      <w:r>
        <w:t xml:space="preserve">Под квалификационными требованиями к профессиональным знаниям и навыкам понимается система требований, которым должен соответствовать муниципальный служащий, замещающий должность муниципальной службы ОМСУ. </w:t>
      </w:r>
    </w:p>
    <w:p w:rsidR="00A678F3" w:rsidRDefault="00A678F3" w:rsidP="00A678F3">
      <w:pPr>
        <w:ind w:firstLine="567"/>
        <w:rPr>
          <w:rFonts w:ascii="Times New Roman" w:hAnsi="Times New Roman" w:cs="Times New Roman"/>
          <w:b/>
          <w:sz w:val="24"/>
          <w:szCs w:val="24"/>
        </w:rPr>
      </w:pPr>
      <w:r>
        <w:rPr>
          <w:rFonts w:ascii="Times New Roman" w:hAnsi="Times New Roman" w:cs="Times New Roman"/>
          <w:sz w:val="24"/>
          <w:szCs w:val="24"/>
        </w:rPr>
        <w:t xml:space="preserve">Статьей 9 Федерального закона от 02.03.2007 № 25-ФЗ «О муниципальной службе в Российской Федерации» установлено, что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roofErr w:type="gramStart"/>
      <w:r>
        <w:rPr>
          <w:rFonts w:ascii="Times New Roman" w:hAnsi="Times New Roman" w:cs="Times New Roman"/>
          <w:sz w:val="24"/>
          <w:szCs w:val="24"/>
        </w:rPr>
        <w:t>При этом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A678F3" w:rsidRDefault="00A678F3" w:rsidP="00A678F3">
      <w:pPr>
        <w:pStyle w:val="Default"/>
        <w:ind w:firstLine="567"/>
        <w:jc w:val="both"/>
        <w:rPr>
          <w:color w:val="00000A"/>
        </w:rPr>
      </w:pPr>
      <w:r>
        <w:rPr>
          <w:color w:val="00000A"/>
        </w:rPr>
        <w:t>3.2.</w:t>
      </w:r>
      <w:r>
        <w:rPr>
          <w:color w:val="00000A"/>
          <w:lang w:val="en-US"/>
        </w:rPr>
        <w:t> </w:t>
      </w:r>
      <w:r>
        <w:rPr>
          <w:color w:val="00000A"/>
        </w:rPr>
        <w:t xml:space="preserve">Типовые квалификационные требования для замещения должностей муниципальной службы определены статьей 5 Закона Санкт-Петербурга от 15.02.2000 № 53-8 </w:t>
      </w:r>
      <w:r>
        <w:rPr>
          <w:color w:val="00000A"/>
        </w:rPr>
        <w:br/>
        <w:t xml:space="preserve">«О регулировании отдельных вопросов муниципальной службы в Санкт-Петербурге», в соответствии с которой для замещения должностей муниципальной службы устанавливаются следующие типовые квалификационные требования: </w:t>
      </w:r>
    </w:p>
    <w:p w:rsidR="00A678F3" w:rsidRDefault="00A678F3" w:rsidP="00A678F3">
      <w:pPr>
        <w:pStyle w:val="Default"/>
        <w:ind w:firstLine="567"/>
        <w:rPr>
          <w:color w:val="00000A"/>
        </w:rPr>
      </w:pPr>
      <w:r>
        <w:rPr>
          <w:color w:val="00000A"/>
        </w:rPr>
        <w:t xml:space="preserve">1) к уровню профессионального образования: </w:t>
      </w:r>
    </w:p>
    <w:tbl>
      <w:tblPr>
        <w:tblStyle w:val="a6"/>
        <w:tblW w:w="10138" w:type="dxa"/>
        <w:tblInd w:w="-10" w:type="dxa"/>
        <w:tblCellMar>
          <w:left w:w="98" w:type="dxa"/>
        </w:tblCellMar>
        <w:tblLook w:val="04A0"/>
      </w:tblPr>
      <w:tblGrid>
        <w:gridCol w:w="5071"/>
        <w:gridCol w:w="5067"/>
      </w:tblGrid>
      <w:tr w:rsidR="00A678F3" w:rsidTr="00A678F3">
        <w:tc>
          <w:tcPr>
            <w:tcW w:w="5070" w:type="dxa"/>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b/>
                <w:bCs/>
                <w:color w:val="00000A"/>
                <w:sz w:val="24"/>
                <w:szCs w:val="24"/>
              </w:rPr>
            </w:pPr>
            <w:r>
              <w:rPr>
                <w:rFonts w:ascii="Times New Roman" w:hAnsi="Times New Roman" w:cs="Times New Roman"/>
                <w:b/>
                <w:bCs/>
                <w:sz w:val="24"/>
                <w:szCs w:val="24"/>
              </w:rPr>
              <w:t>Группа должностей</w:t>
            </w:r>
          </w:p>
          <w:p w:rsidR="00A678F3" w:rsidRDefault="00A678F3">
            <w:pPr>
              <w:jc w:val="center"/>
              <w:rPr>
                <w:rFonts w:ascii="Times New Roman" w:hAnsi="Times New Roman" w:cs="Times New Roman"/>
                <w:b/>
                <w:color w:val="00000A"/>
                <w:sz w:val="24"/>
                <w:szCs w:val="24"/>
              </w:rPr>
            </w:pPr>
            <w:r>
              <w:rPr>
                <w:rFonts w:ascii="Times New Roman" w:hAnsi="Times New Roman" w:cs="Times New Roman"/>
                <w:b/>
                <w:bCs/>
                <w:sz w:val="24"/>
                <w:szCs w:val="24"/>
              </w:rPr>
              <w:t xml:space="preserve"> муниципальной службы</w:t>
            </w:r>
          </w:p>
        </w:tc>
        <w:tc>
          <w:tcPr>
            <w:tcW w:w="5067" w:type="dxa"/>
            <w:tcBorders>
              <w:top w:val="single" w:sz="4" w:space="0" w:color="auto"/>
              <w:left w:val="single" w:sz="4" w:space="0" w:color="auto"/>
              <w:bottom w:val="single" w:sz="4" w:space="0" w:color="auto"/>
              <w:right w:val="single" w:sz="4" w:space="0" w:color="auto"/>
            </w:tcBorders>
            <w:hideMark/>
          </w:tcPr>
          <w:p w:rsidR="00A678F3" w:rsidRDefault="00A678F3">
            <w:pPr>
              <w:pStyle w:val="Default"/>
              <w:jc w:val="center"/>
            </w:pPr>
            <w:r>
              <w:rPr>
                <w:b/>
                <w:bCs/>
              </w:rPr>
              <w:t>Квалификационные требования к уровню профессионального образования</w:t>
            </w:r>
          </w:p>
        </w:tc>
      </w:tr>
      <w:tr w:rsidR="00A678F3" w:rsidTr="00A678F3">
        <w:tc>
          <w:tcPr>
            <w:tcW w:w="5070" w:type="dxa"/>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b/>
                <w:color w:val="00000A"/>
                <w:sz w:val="22"/>
              </w:rPr>
            </w:pPr>
            <w:r>
              <w:rPr>
                <w:rFonts w:ascii="Times New Roman" w:hAnsi="Times New Roman" w:cs="Times New Roman"/>
              </w:rPr>
              <w:t>Главные должности муниципальной службы</w:t>
            </w:r>
          </w:p>
        </w:tc>
        <w:tc>
          <w:tcPr>
            <w:tcW w:w="5067"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b/>
                <w:color w:val="00000A"/>
                <w:sz w:val="22"/>
              </w:rPr>
            </w:pPr>
            <w:r>
              <w:rPr>
                <w:rFonts w:ascii="Times New Roman" w:hAnsi="Times New Roman" w:cs="Times New Roman"/>
              </w:rPr>
              <w:t>высшее профессиональное образование</w:t>
            </w:r>
          </w:p>
        </w:tc>
      </w:tr>
      <w:tr w:rsidR="00A678F3" w:rsidTr="00A678F3">
        <w:tc>
          <w:tcPr>
            <w:tcW w:w="5070" w:type="dxa"/>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b/>
                <w:color w:val="00000A"/>
                <w:sz w:val="22"/>
              </w:rPr>
            </w:pPr>
            <w:r>
              <w:rPr>
                <w:rFonts w:ascii="Times New Roman" w:hAnsi="Times New Roman" w:cs="Times New Roman"/>
              </w:rPr>
              <w:t>Ведущие должности муниципальной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s="Times New Roman"/>
                <w:b/>
                <w:color w:val="00000A"/>
                <w:sz w:val="22"/>
              </w:rPr>
            </w:pPr>
          </w:p>
        </w:tc>
      </w:tr>
      <w:tr w:rsidR="00A678F3" w:rsidTr="00A678F3">
        <w:tc>
          <w:tcPr>
            <w:tcW w:w="5070" w:type="dxa"/>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b/>
                <w:color w:val="00000A"/>
                <w:sz w:val="22"/>
              </w:rPr>
            </w:pPr>
            <w:r>
              <w:rPr>
                <w:rFonts w:ascii="Times New Roman" w:hAnsi="Times New Roman" w:cs="Times New Roman"/>
              </w:rPr>
              <w:t>Старшие должности муниципальной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s="Times New Roman"/>
                <w:b/>
                <w:color w:val="00000A"/>
                <w:sz w:val="22"/>
              </w:rPr>
            </w:pPr>
          </w:p>
        </w:tc>
      </w:tr>
      <w:tr w:rsidR="00A678F3" w:rsidTr="00A678F3">
        <w:tc>
          <w:tcPr>
            <w:tcW w:w="5070" w:type="dxa"/>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color w:val="00000A"/>
                <w:sz w:val="22"/>
              </w:rPr>
            </w:pPr>
            <w:r>
              <w:rPr>
                <w:rFonts w:ascii="Times New Roman" w:hAnsi="Times New Roman" w:cs="Times New Roman"/>
              </w:rPr>
              <w:t>Младшие должности муниципальной службы</w:t>
            </w:r>
          </w:p>
        </w:tc>
        <w:tc>
          <w:tcPr>
            <w:tcW w:w="5067" w:type="dxa"/>
            <w:tcBorders>
              <w:top w:val="single" w:sz="4" w:space="0" w:color="auto"/>
              <w:left w:val="single" w:sz="4" w:space="0" w:color="auto"/>
              <w:bottom w:val="single" w:sz="4" w:space="0" w:color="auto"/>
              <w:right w:val="single" w:sz="4" w:space="0" w:color="auto"/>
            </w:tcBorders>
            <w:hideMark/>
          </w:tcPr>
          <w:p w:rsidR="00A678F3" w:rsidRDefault="00A678F3">
            <w:pPr>
              <w:jc w:val="center"/>
              <w:rPr>
                <w:rFonts w:ascii="Times New Roman" w:hAnsi="Times New Roman" w:cs="Times New Roman"/>
                <w:b/>
                <w:color w:val="00000A"/>
                <w:sz w:val="22"/>
              </w:rPr>
            </w:pPr>
            <w:r>
              <w:rPr>
                <w:rFonts w:ascii="Times New Roman" w:hAnsi="Times New Roman" w:cs="Times New Roman"/>
              </w:rPr>
              <w:t>среднее профессиональное образование</w:t>
            </w:r>
          </w:p>
        </w:tc>
      </w:tr>
    </w:tbl>
    <w:p w:rsidR="00A678F3" w:rsidRDefault="00A678F3" w:rsidP="00A678F3">
      <w:pPr>
        <w:pStyle w:val="Default"/>
        <w:ind w:firstLine="567"/>
        <w:jc w:val="both"/>
        <w:rPr>
          <w:color w:val="00000A"/>
        </w:rPr>
      </w:pPr>
      <w:r>
        <w:rPr>
          <w:color w:val="00000A"/>
        </w:rPr>
        <w:t xml:space="preserve">2) к стажу муниципальной службы (государственной службы) или стажу работы по специальности: </w:t>
      </w:r>
    </w:p>
    <w:tbl>
      <w:tblPr>
        <w:tblStyle w:val="a6"/>
        <w:tblW w:w="10138" w:type="dxa"/>
        <w:tblInd w:w="-10" w:type="dxa"/>
        <w:tblCellMar>
          <w:left w:w="98" w:type="dxa"/>
        </w:tblCellMar>
        <w:tblLook w:val="04A0"/>
      </w:tblPr>
      <w:tblGrid>
        <w:gridCol w:w="3379"/>
        <w:gridCol w:w="3379"/>
        <w:gridCol w:w="3380"/>
      </w:tblGrid>
      <w:tr w:rsidR="00A678F3" w:rsidTr="00A678F3">
        <w:tc>
          <w:tcPr>
            <w:tcW w:w="3379"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pStyle w:val="Default"/>
              <w:jc w:val="center"/>
              <w:rPr>
                <w:b/>
                <w:bCs/>
              </w:rPr>
            </w:pPr>
            <w:r>
              <w:rPr>
                <w:b/>
                <w:bCs/>
              </w:rPr>
              <w:t>Группа должностей</w:t>
            </w:r>
          </w:p>
          <w:p w:rsidR="00A678F3" w:rsidRDefault="00A678F3">
            <w:pPr>
              <w:pStyle w:val="Default"/>
              <w:jc w:val="both"/>
              <w:rPr>
                <w:color w:val="00000A"/>
              </w:rPr>
            </w:pPr>
            <w:r>
              <w:rPr>
                <w:b/>
                <w:bCs/>
              </w:rPr>
              <w:t xml:space="preserve"> муниципальной службы</w:t>
            </w:r>
          </w:p>
        </w:tc>
        <w:tc>
          <w:tcPr>
            <w:tcW w:w="6759" w:type="dxa"/>
            <w:gridSpan w:val="2"/>
            <w:tcBorders>
              <w:top w:val="single" w:sz="4" w:space="0" w:color="auto"/>
              <w:left w:val="single" w:sz="4" w:space="0" w:color="auto"/>
              <w:bottom w:val="single" w:sz="4" w:space="0" w:color="auto"/>
              <w:right w:val="single" w:sz="4" w:space="0" w:color="auto"/>
            </w:tcBorders>
            <w:hideMark/>
          </w:tcPr>
          <w:p w:rsidR="00A678F3" w:rsidRDefault="00A678F3">
            <w:pPr>
              <w:pStyle w:val="Default"/>
              <w:jc w:val="center"/>
              <w:rPr>
                <w:color w:val="00000A"/>
              </w:rPr>
            </w:pPr>
            <w:r>
              <w:rPr>
                <w:b/>
                <w:bCs/>
              </w:rPr>
              <w:t>Квалификационные требования к стажу муниципальной службы (государственной службы) или стажу работы по специальности</w:t>
            </w:r>
          </w:p>
        </w:tc>
      </w:tr>
      <w:tr w:rsidR="00A678F3" w:rsidTr="00A678F3">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eastAsia="Calibri" w:hAnsi="Times New Roman" w:cs="Times New Roman"/>
                <w:color w:val="00000A"/>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678F3" w:rsidRDefault="00A678F3">
            <w:pPr>
              <w:pStyle w:val="Default"/>
              <w:jc w:val="center"/>
              <w:rPr>
                <w:color w:val="00000A"/>
              </w:rPr>
            </w:pPr>
            <w:r>
              <w:rPr>
                <w:color w:val="00000A"/>
              </w:rPr>
              <w:t>Вид стажа</w:t>
            </w:r>
          </w:p>
        </w:tc>
        <w:tc>
          <w:tcPr>
            <w:tcW w:w="3380" w:type="dxa"/>
            <w:tcBorders>
              <w:top w:val="single" w:sz="4" w:space="0" w:color="auto"/>
              <w:left w:val="single" w:sz="4" w:space="0" w:color="auto"/>
              <w:bottom w:val="single" w:sz="4" w:space="0" w:color="auto"/>
              <w:right w:val="single" w:sz="4" w:space="0" w:color="auto"/>
            </w:tcBorders>
            <w:hideMark/>
          </w:tcPr>
          <w:p w:rsidR="00A678F3" w:rsidRDefault="00A678F3">
            <w:pPr>
              <w:pStyle w:val="Default"/>
              <w:jc w:val="center"/>
              <w:rPr>
                <w:color w:val="00000A"/>
              </w:rPr>
            </w:pPr>
            <w:r>
              <w:rPr>
                <w:color w:val="00000A"/>
              </w:rPr>
              <w:t>Количество лет</w:t>
            </w:r>
          </w:p>
        </w:tc>
      </w:tr>
      <w:tr w:rsidR="00A678F3" w:rsidTr="00A678F3">
        <w:tc>
          <w:tcPr>
            <w:tcW w:w="3379" w:type="dxa"/>
            <w:tcBorders>
              <w:top w:val="single" w:sz="4" w:space="0" w:color="auto"/>
              <w:left w:val="single" w:sz="4" w:space="0" w:color="auto"/>
              <w:bottom w:val="single" w:sz="4" w:space="0" w:color="auto"/>
              <w:right w:val="single" w:sz="4" w:space="0" w:color="auto"/>
            </w:tcBorders>
          </w:tcPr>
          <w:p w:rsidR="00A678F3" w:rsidRDefault="00A678F3">
            <w:pPr>
              <w:pStyle w:val="Default"/>
              <w:rPr>
                <w:sz w:val="22"/>
                <w:szCs w:val="22"/>
              </w:rPr>
            </w:pPr>
            <w:r>
              <w:rPr>
                <w:sz w:val="22"/>
                <w:szCs w:val="22"/>
              </w:rPr>
              <w:t xml:space="preserve">Главные должности муниципальной службы </w:t>
            </w:r>
          </w:p>
          <w:p w:rsidR="00A678F3" w:rsidRDefault="00A678F3">
            <w:pPr>
              <w:pStyle w:val="Default"/>
              <w:jc w:val="both"/>
              <w:rPr>
                <w:color w:val="00000A"/>
                <w:sz w:val="22"/>
                <w:szCs w:val="22"/>
              </w:rPr>
            </w:pPr>
          </w:p>
        </w:tc>
        <w:tc>
          <w:tcPr>
            <w:tcW w:w="3379" w:type="dxa"/>
            <w:tcBorders>
              <w:top w:val="single" w:sz="4" w:space="0" w:color="auto"/>
              <w:left w:val="single" w:sz="4" w:space="0" w:color="auto"/>
              <w:bottom w:val="single" w:sz="4" w:space="0" w:color="auto"/>
              <w:right w:val="single" w:sz="4" w:space="0" w:color="auto"/>
            </w:tcBorders>
            <w:hideMark/>
          </w:tcPr>
          <w:p w:rsidR="00A678F3" w:rsidRDefault="00A678F3">
            <w:pPr>
              <w:pStyle w:val="Default"/>
              <w:rPr>
                <w:sz w:val="22"/>
                <w:szCs w:val="22"/>
              </w:rPr>
            </w:pPr>
            <w:r>
              <w:rPr>
                <w:sz w:val="22"/>
                <w:szCs w:val="22"/>
              </w:rPr>
              <w:t xml:space="preserve">стаж муниципальной службы (государственной службы) </w:t>
            </w:r>
          </w:p>
          <w:p w:rsidR="00A678F3" w:rsidRDefault="00A678F3">
            <w:pPr>
              <w:pStyle w:val="Default"/>
              <w:rPr>
                <w:sz w:val="22"/>
                <w:szCs w:val="22"/>
              </w:rPr>
            </w:pPr>
            <w:r>
              <w:rPr>
                <w:sz w:val="22"/>
                <w:szCs w:val="22"/>
              </w:rPr>
              <w:t xml:space="preserve">или </w:t>
            </w:r>
          </w:p>
          <w:p w:rsidR="00A678F3" w:rsidRDefault="00A678F3">
            <w:pPr>
              <w:pStyle w:val="Default"/>
              <w:rPr>
                <w:color w:val="00000A"/>
                <w:sz w:val="22"/>
                <w:szCs w:val="22"/>
              </w:rPr>
            </w:pPr>
            <w:r>
              <w:rPr>
                <w:sz w:val="22"/>
                <w:szCs w:val="22"/>
              </w:rPr>
              <w:t xml:space="preserve">стаж работы по специальности </w:t>
            </w:r>
          </w:p>
        </w:tc>
        <w:tc>
          <w:tcPr>
            <w:tcW w:w="3380" w:type="dxa"/>
            <w:tcBorders>
              <w:top w:val="single" w:sz="4" w:space="0" w:color="auto"/>
              <w:left w:val="single" w:sz="4" w:space="0" w:color="auto"/>
              <w:bottom w:val="single" w:sz="4" w:space="0" w:color="auto"/>
              <w:right w:val="single" w:sz="4" w:space="0" w:color="auto"/>
            </w:tcBorders>
          </w:tcPr>
          <w:p w:rsidR="00A678F3" w:rsidRDefault="00A678F3">
            <w:pPr>
              <w:pStyle w:val="Default"/>
              <w:rPr>
                <w:sz w:val="22"/>
                <w:szCs w:val="22"/>
              </w:rPr>
            </w:pPr>
            <w:r>
              <w:rPr>
                <w:sz w:val="22"/>
                <w:szCs w:val="22"/>
              </w:rPr>
              <w:t xml:space="preserve">не менее 4 лет </w:t>
            </w:r>
          </w:p>
          <w:p w:rsidR="00A678F3" w:rsidRDefault="00A678F3">
            <w:pPr>
              <w:pStyle w:val="Default"/>
              <w:rPr>
                <w:sz w:val="22"/>
                <w:szCs w:val="22"/>
              </w:rPr>
            </w:pPr>
          </w:p>
          <w:p w:rsidR="00A678F3" w:rsidRDefault="00A678F3">
            <w:pPr>
              <w:pStyle w:val="Default"/>
              <w:rPr>
                <w:sz w:val="22"/>
                <w:szCs w:val="22"/>
              </w:rPr>
            </w:pPr>
          </w:p>
          <w:p w:rsidR="00A678F3" w:rsidRDefault="00A678F3">
            <w:pPr>
              <w:pStyle w:val="Default"/>
              <w:rPr>
                <w:sz w:val="22"/>
                <w:szCs w:val="22"/>
              </w:rPr>
            </w:pPr>
            <w:r>
              <w:rPr>
                <w:sz w:val="22"/>
                <w:szCs w:val="22"/>
              </w:rPr>
              <w:t xml:space="preserve">не менее 5 лет </w:t>
            </w:r>
          </w:p>
        </w:tc>
      </w:tr>
      <w:tr w:rsidR="00A678F3" w:rsidTr="00A678F3">
        <w:tc>
          <w:tcPr>
            <w:tcW w:w="3379" w:type="dxa"/>
            <w:tcBorders>
              <w:top w:val="single" w:sz="4" w:space="0" w:color="auto"/>
              <w:left w:val="single" w:sz="4" w:space="0" w:color="auto"/>
              <w:bottom w:val="single" w:sz="4" w:space="0" w:color="auto"/>
              <w:right w:val="single" w:sz="4" w:space="0" w:color="auto"/>
            </w:tcBorders>
            <w:hideMark/>
          </w:tcPr>
          <w:tbl>
            <w:tblPr>
              <w:tblW w:w="3163" w:type="dxa"/>
              <w:tblLook w:val="04A0"/>
            </w:tblPr>
            <w:tblGrid>
              <w:gridCol w:w="3163"/>
            </w:tblGrid>
            <w:tr w:rsidR="00A678F3">
              <w:trPr>
                <w:trHeight w:val="436"/>
              </w:trPr>
              <w:tc>
                <w:tcPr>
                  <w:tcW w:w="3163" w:type="dxa"/>
                  <w:hideMark/>
                </w:tcPr>
                <w:p w:rsidR="00A678F3" w:rsidRDefault="00A678F3">
                  <w:pPr>
                    <w:pStyle w:val="Default"/>
                    <w:spacing w:line="276" w:lineRule="auto"/>
                    <w:rPr>
                      <w:sz w:val="22"/>
                      <w:szCs w:val="22"/>
                    </w:rPr>
                  </w:pPr>
                  <w:r>
                    <w:rPr>
                      <w:sz w:val="22"/>
                      <w:szCs w:val="22"/>
                    </w:rPr>
                    <w:t xml:space="preserve">Ведущие должности муниципальной службы </w:t>
                  </w:r>
                </w:p>
              </w:tc>
            </w:tr>
          </w:tbl>
          <w:p w:rsidR="00A678F3" w:rsidRDefault="00A678F3">
            <w:pPr>
              <w:pStyle w:val="Default"/>
              <w:rPr>
                <w:sz w:val="22"/>
                <w:szCs w:val="22"/>
              </w:rPr>
            </w:pPr>
          </w:p>
        </w:tc>
        <w:tc>
          <w:tcPr>
            <w:tcW w:w="3379" w:type="dxa"/>
            <w:tcBorders>
              <w:top w:val="single" w:sz="4" w:space="0" w:color="00000A"/>
              <w:left w:val="single" w:sz="4" w:space="0" w:color="00000A"/>
              <w:bottom w:val="single" w:sz="4" w:space="0" w:color="00000A"/>
              <w:right w:val="single" w:sz="4" w:space="0" w:color="00000A"/>
            </w:tcBorders>
            <w:hideMark/>
          </w:tcPr>
          <w:tbl>
            <w:tblPr>
              <w:tblW w:w="3163" w:type="dxa"/>
              <w:tblLook w:val="04A0"/>
            </w:tblPr>
            <w:tblGrid>
              <w:gridCol w:w="3163"/>
            </w:tblGrid>
            <w:tr w:rsidR="00A678F3">
              <w:trPr>
                <w:trHeight w:val="436"/>
              </w:trPr>
              <w:tc>
                <w:tcPr>
                  <w:tcW w:w="3163" w:type="dxa"/>
                  <w:hideMark/>
                </w:tcPr>
                <w:p w:rsidR="00A678F3" w:rsidRDefault="00A678F3">
                  <w:pPr>
                    <w:pStyle w:val="Default"/>
                    <w:spacing w:line="276" w:lineRule="auto"/>
                    <w:rPr>
                      <w:sz w:val="22"/>
                      <w:szCs w:val="22"/>
                    </w:rPr>
                  </w:pPr>
                  <w:r>
                    <w:rPr>
                      <w:sz w:val="22"/>
                      <w:szCs w:val="22"/>
                    </w:rPr>
                    <w:t xml:space="preserve">стаж муниципальной службы (государственной службы) </w:t>
                  </w:r>
                </w:p>
                <w:p w:rsidR="00A678F3" w:rsidRDefault="00A678F3">
                  <w:pPr>
                    <w:pStyle w:val="Default"/>
                    <w:spacing w:line="276" w:lineRule="auto"/>
                    <w:rPr>
                      <w:sz w:val="22"/>
                      <w:szCs w:val="22"/>
                    </w:rPr>
                  </w:pPr>
                  <w:r>
                    <w:rPr>
                      <w:sz w:val="22"/>
                      <w:szCs w:val="22"/>
                    </w:rPr>
                    <w:t>или</w:t>
                  </w:r>
                </w:p>
                <w:p w:rsidR="00A678F3" w:rsidRDefault="00A678F3">
                  <w:pPr>
                    <w:pStyle w:val="Default"/>
                    <w:spacing w:line="276" w:lineRule="auto"/>
                    <w:rPr>
                      <w:sz w:val="22"/>
                      <w:szCs w:val="22"/>
                    </w:rPr>
                  </w:pPr>
                  <w:r>
                    <w:rPr>
                      <w:sz w:val="22"/>
                      <w:szCs w:val="22"/>
                    </w:rPr>
                    <w:t xml:space="preserve">стаж работы по специальности </w:t>
                  </w:r>
                </w:p>
              </w:tc>
            </w:tr>
          </w:tbl>
          <w:p w:rsidR="00A678F3" w:rsidRDefault="00A678F3">
            <w:pPr>
              <w:pStyle w:val="Default"/>
              <w:rPr>
                <w:sz w:val="22"/>
                <w:szCs w:val="22"/>
              </w:rPr>
            </w:pPr>
          </w:p>
        </w:tc>
        <w:tc>
          <w:tcPr>
            <w:tcW w:w="3380" w:type="dxa"/>
            <w:tcBorders>
              <w:top w:val="single" w:sz="4" w:space="0" w:color="00000A"/>
              <w:left w:val="single" w:sz="4" w:space="0" w:color="00000A"/>
              <w:bottom w:val="single" w:sz="4" w:space="0" w:color="00000A"/>
              <w:right w:val="single" w:sz="4" w:space="0" w:color="00000A"/>
            </w:tcBorders>
          </w:tcPr>
          <w:p w:rsidR="00A678F3" w:rsidRDefault="00A678F3">
            <w:pPr>
              <w:pStyle w:val="Default"/>
              <w:rPr>
                <w:sz w:val="22"/>
                <w:szCs w:val="22"/>
              </w:rPr>
            </w:pPr>
            <w:r>
              <w:rPr>
                <w:sz w:val="22"/>
                <w:szCs w:val="22"/>
              </w:rPr>
              <w:t xml:space="preserve">не менее 4 лет </w:t>
            </w:r>
          </w:p>
          <w:p w:rsidR="00A678F3" w:rsidRDefault="00A678F3">
            <w:pPr>
              <w:pStyle w:val="Default"/>
              <w:rPr>
                <w:sz w:val="22"/>
                <w:szCs w:val="22"/>
              </w:rPr>
            </w:pPr>
          </w:p>
          <w:p w:rsidR="00A678F3" w:rsidRDefault="00A678F3">
            <w:pPr>
              <w:pStyle w:val="Default"/>
              <w:rPr>
                <w:sz w:val="22"/>
                <w:szCs w:val="22"/>
              </w:rPr>
            </w:pPr>
          </w:p>
          <w:p w:rsidR="00A678F3" w:rsidRDefault="00A678F3">
            <w:pPr>
              <w:pStyle w:val="Default"/>
              <w:rPr>
                <w:sz w:val="22"/>
                <w:szCs w:val="22"/>
              </w:rPr>
            </w:pPr>
            <w:r>
              <w:rPr>
                <w:sz w:val="22"/>
                <w:szCs w:val="22"/>
              </w:rPr>
              <w:t>не менее 5 лет</w:t>
            </w:r>
          </w:p>
        </w:tc>
      </w:tr>
      <w:tr w:rsidR="00A678F3" w:rsidTr="00A678F3">
        <w:tc>
          <w:tcPr>
            <w:tcW w:w="3379" w:type="dxa"/>
            <w:tcBorders>
              <w:top w:val="single" w:sz="4" w:space="0" w:color="00000A"/>
              <w:left w:val="single" w:sz="4" w:space="0" w:color="00000A"/>
              <w:bottom w:val="single" w:sz="4" w:space="0" w:color="00000A"/>
              <w:right w:val="single" w:sz="4" w:space="0" w:color="00000A"/>
            </w:tcBorders>
            <w:hideMark/>
          </w:tcPr>
          <w:p w:rsidR="00A678F3" w:rsidRDefault="00A678F3">
            <w:pPr>
              <w:pStyle w:val="Default"/>
              <w:rPr>
                <w:sz w:val="22"/>
                <w:szCs w:val="22"/>
              </w:rPr>
            </w:pPr>
            <w:r>
              <w:rPr>
                <w:sz w:val="22"/>
                <w:szCs w:val="22"/>
              </w:rPr>
              <w:t xml:space="preserve">Старшие должности муниципальной службы </w:t>
            </w:r>
          </w:p>
        </w:tc>
        <w:tc>
          <w:tcPr>
            <w:tcW w:w="3379" w:type="dxa"/>
            <w:tcBorders>
              <w:top w:val="single" w:sz="4" w:space="0" w:color="00000A"/>
              <w:left w:val="single" w:sz="4" w:space="0" w:color="00000A"/>
              <w:bottom w:val="single" w:sz="4" w:space="0" w:color="00000A"/>
              <w:right w:val="single" w:sz="4" w:space="0" w:color="00000A"/>
            </w:tcBorders>
            <w:hideMark/>
          </w:tcPr>
          <w:p w:rsidR="00A678F3" w:rsidRDefault="00A678F3">
            <w:pPr>
              <w:pStyle w:val="Default"/>
              <w:rPr>
                <w:sz w:val="22"/>
                <w:szCs w:val="22"/>
              </w:rPr>
            </w:pPr>
            <w:r>
              <w:rPr>
                <w:sz w:val="22"/>
                <w:szCs w:val="22"/>
              </w:rPr>
              <w:t xml:space="preserve">стаж муниципальной службы (государственной службы) </w:t>
            </w:r>
          </w:p>
          <w:p w:rsidR="00A678F3" w:rsidRDefault="00A678F3">
            <w:pPr>
              <w:pStyle w:val="Default"/>
              <w:rPr>
                <w:sz w:val="22"/>
                <w:szCs w:val="22"/>
              </w:rPr>
            </w:pPr>
            <w:r>
              <w:rPr>
                <w:sz w:val="22"/>
                <w:szCs w:val="22"/>
              </w:rPr>
              <w:t xml:space="preserve">или </w:t>
            </w:r>
          </w:p>
          <w:p w:rsidR="00A678F3" w:rsidRDefault="00A678F3">
            <w:pPr>
              <w:pStyle w:val="Default"/>
              <w:rPr>
                <w:sz w:val="22"/>
                <w:szCs w:val="22"/>
              </w:rPr>
            </w:pPr>
            <w:r>
              <w:rPr>
                <w:sz w:val="22"/>
                <w:szCs w:val="22"/>
              </w:rPr>
              <w:t xml:space="preserve">стаж работы по специальности </w:t>
            </w:r>
          </w:p>
        </w:tc>
        <w:tc>
          <w:tcPr>
            <w:tcW w:w="3380" w:type="dxa"/>
            <w:tcBorders>
              <w:top w:val="single" w:sz="4" w:space="0" w:color="00000A"/>
              <w:left w:val="single" w:sz="4" w:space="0" w:color="00000A"/>
              <w:bottom w:val="single" w:sz="4" w:space="0" w:color="00000A"/>
              <w:right w:val="single" w:sz="4" w:space="0" w:color="00000A"/>
            </w:tcBorders>
          </w:tcPr>
          <w:p w:rsidR="00A678F3" w:rsidRDefault="00A678F3">
            <w:pPr>
              <w:pStyle w:val="Default"/>
              <w:rPr>
                <w:sz w:val="22"/>
                <w:szCs w:val="22"/>
              </w:rPr>
            </w:pPr>
            <w:r>
              <w:rPr>
                <w:sz w:val="22"/>
                <w:szCs w:val="22"/>
              </w:rPr>
              <w:t xml:space="preserve">не менее 3 лет </w:t>
            </w:r>
          </w:p>
          <w:p w:rsidR="00A678F3" w:rsidRDefault="00A678F3">
            <w:pPr>
              <w:pStyle w:val="Default"/>
              <w:rPr>
                <w:sz w:val="22"/>
                <w:szCs w:val="22"/>
              </w:rPr>
            </w:pPr>
          </w:p>
          <w:p w:rsidR="00A678F3" w:rsidRDefault="00A678F3">
            <w:pPr>
              <w:pStyle w:val="Default"/>
              <w:rPr>
                <w:sz w:val="22"/>
                <w:szCs w:val="22"/>
              </w:rPr>
            </w:pPr>
          </w:p>
          <w:p w:rsidR="00A678F3" w:rsidRDefault="00A678F3">
            <w:pPr>
              <w:pStyle w:val="Default"/>
              <w:rPr>
                <w:sz w:val="22"/>
                <w:szCs w:val="22"/>
              </w:rPr>
            </w:pPr>
            <w:r>
              <w:rPr>
                <w:sz w:val="22"/>
                <w:szCs w:val="22"/>
              </w:rPr>
              <w:t xml:space="preserve">не менее 3 лет </w:t>
            </w:r>
          </w:p>
        </w:tc>
      </w:tr>
      <w:tr w:rsidR="00A678F3" w:rsidTr="00A678F3">
        <w:tc>
          <w:tcPr>
            <w:tcW w:w="3379" w:type="dxa"/>
            <w:tcBorders>
              <w:top w:val="single" w:sz="4" w:space="0" w:color="00000A"/>
              <w:left w:val="single" w:sz="4" w:space="0" w:color="00000A"/>
              <w:bottom w:val="single" w:sz="4" w:space="0" w:color="00000A"/>
              <w:right w:val="single" w:sz="4" w:space="0" w:color="00000A"/>
            </w:tcBorders>
            <w:hideMark/>
          </w:tcPr>
          <w:p w:rsidR="00A678F3" w:rsidRDefault="00A678F3">
            <w:pPr>
              <w:pStyle w:val="Default"/>
              <w:rPr>
                <w:sz w:val="22"/>
                <w:szCs w:val="22"/>
              </w:rPr>
            </w:pPr>
            <w:r>
              <w:rPr>
                <w:sz w:val="22"/>
                <w:szCs w:val="22"/>
              </w:rPr>
              <w:t xml:space="preserve">Младшие должности муниципальной службы </w:t>
            </w:r>
          </w:p>
        </w:tc>
        <w:tc>
          <w:tcPr>
            <w:tcW w:w="6759" w:type="dxa"/>
            <w:gridSpan w:val="2"/>
            <w:tcBorders>
              <w:top w:val="single" w:sz="4" w:space="0" w:color="00000A"/>
              <w:left w:val="single" w:sz="4" w:space="0" w:color="00000A"/>
              <w:bottom w:val="single" w:sz="4" w:space="0" w:color="00000A"/>
              <w:right w:val="single" w:sz="4" w:space="0" w:color="00000A"/>
            </w:tcBorders>
          </w:tcPr>
          <w:p w:rsidR="00A678F3" w:rsidRDefault="00A678F3">
            <w:pPr>
              <w:pStyle w:val="Default"/>
              <w:rPr>
                <w:sz w:val="22"/>
                <w:szCs w:val="22"/>
              </w:rPr>
            </w:pPr>
            <w:r>
              <w:rPr>
                <w:sz w:val="22"/>
                <w:szCs w:val="22"/>
              </w:rPr>
              <w:t xml:space="preserve">требования к стажу работы не предъявляются </w:t>
            </w:r>
          </w:p>
          <w:p w:rsidR="00A678F3" w:rsidRDefault="00A678F3">
            <w:pPr>
              <w:pStyle w:val="Default"/>
              <w:rPr>
                <w:sz w:val="22"/>
                <w:szCs w:val="22"/>
              </w:rPr>
            </w:pPr>
          </w:p>
        </w:tc>
      </w:tr>
    </w:tbl>
    <w:p w:rsidR="00A678F3" w:rsidRDefault="00A678F3" w:rsidP="00A678F3">
      <w:pPr>
        <w:ind w:firstLine="540"/>
        <w:rPr>
          <w:rFonts w:ascii="Times New Roman" w:hAnsi="Times New Roman" w:cs="Times New Roman"/>
          <w:color w:val="00000A"/>
        </w:rPr>
      </w:pPr>
    </w:p>
    <w:p w:rsidR="00A678F3" w:rsidRDefault="00A678F3" w:rsidP="00A678F3">
      <w:pPr>
        <w:ind w:firstLine="540"/>
        <w:rPr>
          <w:rFonts w:ascii="Times New Roman" w:hAnsi="Times New Roman" w:cs="Times New Roman"/>
          <w:sz w:val="24"/>
          <w:szCs w:val="24"/>
        </w:rPr>
      </w:pPr>
      <w:proofErr w:type="gramStart"/>
      <w:r>
        <w:rPr>
          <w:rFonts w:ascii="Times New Roman" w:hAnsi="Times New Roman" w:cs="Times New Roman"/>
          <w:sz w:val="24"/>
          <w:szCs w:val="24"/>
        </w:rP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lang w:val="en-US"/>
        </w:rPr>
        <w:t> </w:t>
      </w:r>
      <w:proofErr w:type="gramStart"/>
      <w:r>
        <w:rPr>
          <w:rFonts w:ascii="Times New Roman" w:hAnsi="Times New Roman" w:cs="Times New Roman"/>
          <w:sz w:val="24"/>
          <w:szCs w:val="24"/>
        </w:rPr>
        <w:t xml:space="preserve">В соответствии с Законом Санкт-Петербурга от 15.02.2000 № 53-8 «О регулировании отдельных вопросов муниципальной службы в Санкт-Петербурге», Законом Санкт-Петербурга от </w:t>
      </w:r>
      <w:r>
        <w:rPr>
          <w:rFonts w:ascii="Times New Roman" w:hAnsi="Times New Roman" w:cs="Times New Roman"/>
          <w:sz w:val="24"/>
          <w:szCs w:val="24"/>
        </w:rPr>
        <w:lastRenderedPageBreak/>
        <w:t>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w:t>
      </w:r>
      <w:proofErr w:type="gramEnd"/>
      <w:r>
        <w:rPr>
          <w:rFonts w:ascii="Times New Roman" w:hAnsi="Times New Roman" w:cs="Times New Roman"/>
          <w:sz w:val="24"/>
          <w:szCs w:val="24"/>
        </w:rPr>
        <w:t>,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должности муниципальной службы подразделяются на следующие группы должностей муниципальной службы:</w:t>
      </w:r>
    </w:p>
    <w:tbl>
      <w:tblPr>
        <w:tblStyle w:val="a6"/>
        <w:tblW w:w="10138" w:type="dxa"/>
        <w:tblInd w:w="-10" w:type="dxa"/>
        <w:tblCellMar>
          <w:left w:w="98" w:type="dxa"/>
        </w:tblCellMar>
        <w:tblLook w:val="04A0"/>
      </w:tblPr>
      <w:tblGrid>
        <w:gridCol w:w="4361"/>
        <w:gridCol w:w="5777"/>
      </w:tblGrid>
      <w:tr w:rsidR="00A678F3" w:rsidTr="00A678F3">
        <w:tc>
          <w:tcPr>
            <w:tcW w:w="4361"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b/>
                <w:color w:val="00000A"/>
                <w:sz w:val="24"/>
                <w:szCs w:val="24"/>
              </w:rPr>
            </w:pPr>
            <w:r>
              <w:rPr>
                <w:rFonts w:ascii="Times New Roman" w:hAnsi="Times New Roman" w:cs="Times New Roman"/>
                <w:b/>
                <w:sz w:val="24"/>
                <w:szCs w:val="24"/>
              </w:rPr>
              <w:t>Группы должностей муниципальной службы</w:t>
            </w: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b/>
                <w:color w:val="00000A"/>
                <w:sz w:val="24"/>
                <w:szCs w:val="24"/>
              </w:rPr>
            </w:pPr>
            <w:r>
              <w:rPr>
                <w:rFonts w:ascii="Times New Roman" w:hAnsi="Times New Roman" w:cs="Times New Roman"/>
                <w:b/>
                <w:sz w:val="24"/>
                <w:szCs w:val="24"/>
              </w:rPr>
              <w:t>Наименование должности муниципальной службы</w:t>
            </w:r>
          </w:p>
        </w:tc>
      </w:tr>
      <w:tr w:rsidR="00A678F3" w:rsidTr="00A678F3">
        <w:tc>
          <w:tcPr>
            <w:tcW w:w="4361"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Главные должности муниципальной службы</w:t>
            </w: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Заместитель главы Местной Администрации</w:t>
            </w:r>
          </w:p>
        </w:tc>
      </w:tr>
      <w:tr w:rsidR="00A678F3" w:rsidTr="00A678F3">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s="Times New Roman"/>
                <w:color w:val="00000A"/>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Главный бухгалтер Местной Администрации</w:t>
            </w:r>
          </w:p>
        </w:tc>
      </w:tr>
      <w:tr w:rsidR="00A678F3" w:rsidTr="00A678F3">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s="Times New Roman"/>
                <w:color w:val="00000A"/>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Главный бухгалтер Муниципального Совета</w:t>
            </w:r>
          </w:p>
        </w:tc>
      </w:tr>
      <w:tr w:rsidR="00A678F3" w:rsidTr="00A678F3">
        <w:tc>
          <w:tcPr>
            <w:tcW w:w="4361"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Ведущие должности муниципальной службы</w:t>
            </w: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Руководитель структурного подразделения Местной Администрации</w:t>
            </w:r>
          </w:p>
        </w:tc>
      </w:tr>
      <w:tr w:rsidR="00A678F3" w:rsidTr="00A678F3">
        <w:tc>
          <w:tcPr>
            <w:tcW w:w="4361"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Старшие должности муниципальной службы</w:t>
            </w: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Главный специалист</w:t>
            </w:r>
          </w:p>
        </w:tc>
      </w:tr>
      <w:tr w:rsidR="00A678F3" w:rsidTr="00A678F3">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s="Times New Roman"/>
                <w:color w:val="00000A"/>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Ведущий специалист</w:t>
            </w:r>
          </w:p>
        </w:tc>
      </w:tr>
      <w:tr w:rsidR="00A678F3" w:rsidTr="00A678F3">
        <w:tc>
          <w:tcPr>
            <w:tcW w:w="4361"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Младшие должности муниципальной службы</w:t>
            </w: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Специалисты первой категории</w:t>
            </w:r>
          </w:p>
        </w:tc>
      </w:tr>
      <w:tr w:rsidR="00A678F3" w:rsidTr="00A678F3">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s="Times New Roman"/>
                <w:color w:val="00000A"/>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A678F3" w:rsidRDefault="00A678F3">
            <w:pPr>
              <w:jc w:val="both"/>
              <w:rPr>
                <w:rFonts w:ascii="Times New Roman" w:hAnsi="Times New Roman" w:cs="Times New Roman"/>
                <w:color w:val="00000A"/>
                <w:sz w:val="24"/>
                <w:szCs w:val="24"/>
              </w:rPr>
            </w:pPr>
            <w:r>
              <w:rPr>
                <w:rFonts w:ascii="Times New Roman" w:hAnsi="Times New Roman" w:cs="Times New Roman"/>
                <w:sz w:val="24"/>
                <w:szCs w:val="24"/>
              </w:rPr>
              <w:t>Специалист второй категории</w:t>
            </w:r>
          </w:p>
        </w:tc>
      </w:tr>
    </w:tbl>
    <w:p w:rsidR="00A678F3" w:rsidRDefault="00A678F3" w:rsidP="00A678F3">
      <w:pPr>
        <w:ind w:firstLine="567"/>
        <w:rPr>
          <w:rFonts w:ascii="Times New Roman" w:hAnsi="Times New Roman" w:cs="Times New Roman"/>
          <w:color w:val="00000A"/>
          <w:sz w:val="24"/>
          <w:szCs w:val="24"/>
        </w:rPr>
      </w:pPr>
    </w:p>
    <w:p w:rsidR="00A678F3" w:rsidRDefault="00A678F3" w:rsidP="00A678F3">
      <w:pPr>
        <w:ind w:firstLine="567"/>
        <w:jc w:val="center"/>
        <w:rPr>
          <w:rFonts w:ascii="Times New Roman" w:hAnsi="Times New Roman" w:cs="Times New Roman"/>
          <w:b/>
          <w:sz w:val="24"/>
          <w:szCs w:val="24"/>
        </w:rPr>
      </w:pPr>
      <w:r>
        <w:rPr>
          <w:rFonts w:ascii="Times New Roman" w:hAnsi="Times New Roman" w:cs="Times New Roman"/>
          <w:b/>
          <w:sz w:val="24"/>
          <w:szCs w:val="24"/>
        </w:rPr>
        <w:t>4. Работа конкурсной комиссии</w:t>
      </w:r>
    </w:p>
    <w:p w:rsidR="00A678F3" w:rsidRDefault="00A678F3" w:rsidP="00A678F3">
      <w:pPr>
        <w:spacing w:before="120"/>
        <w:ind w:firstLine="567"/>
      </w:pPr>
      <w:r>
        <w:rPr>
          <w:rFonts w:ascii="Times New Roman" w:hAnsi="Times New Roman" w:cs="Times New Roman"/>
          <w:bCs/>
          <w:sz w:val="24"/>
          <w:szCs w:val="24"/>
        </w:rPr>
        <w:t>4.1. Подготовка и проведение Конкурса возлагается на конкурсную комиссию (далее – комиссия). Организационное обеспечение деятельности комиссии осуществляет структурное подразделение ОМСУ либо муниципальный служащий, к обязанностям которого отнесено ведение кадрового учета.</w:t>
      </w:r>
    </w:p>
    <w:p w:rsidR="00A678F3" w:rsidRDefault="00A678F3" w:rsidP="00A678F3">
      <w:pPr>
        <w:ind w:firstLine="567"/>
      </w:pPr>
      <w:r>
        <w:rPr>
          <w:rFonts w:ascii="Times New Roman" w:hAnsi="Times New Roman" w:cs="Times New Roman"/>
          <w:bCs/>
          <w:sz w:val="24"/>
          <w:szCs w:val="24"/>
        </w:rPr>
        <w:t>4.2. Общее количество членов комиссии устанавливается в количестве не менее 5-ти человек. Состав комиссии на каждый конкурс утверждается распоряжением Главы МО / Главы МА.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678F3" w:rsidRDefault="00A678F3" w:rsidP="00A678F3">
      <w:pPr>
        <w:ind w:firstLine="567"/>
      </w:pPr>
      <w:r>
        <w:rPr>
          <w:rFonts w:ascii="Times New Roman" w:hAnsi="Times New Roman" w:cs="Times New Roman"/>
          <w:bCs/>
          <w:sz w:val="24"/>
          <w:szCs w:val="24"/>
        </w:rPr>
        <w:t>4.3. Конкурсная комиссия состоит из председателя, заместителя председателя, секретаря и членов комиссии.</w:t>
      </w:r>
    </w:p>
    <w:p w:rsidR="00A678F3" w:rsidRDefault="00A678F3" w:rsidP="00A678F3">
      <w:pPr>
        <w:ind w:firstLine="567"/>
      </w:pPr>
      <w:r>
        <w:rPr>
          <w:rFonts w:ascii="Times New Roman" w:hAnsi="Times New Roman" w:cs="Times New Roman"/>
          <w:bCs/>
          <w:sz w:val="24"/>
          <w:szCs w:val="24"/>
        </w:rPr>
        <w:t>Председателем комиссии является Глава МО/ Глава МА.</w:t>
      </w:r>
    </w:p>
    <w:p w:rsidR="00A678F3" w:rsidRDefault="00A678F3" w:rsidP="00A678F3">
      <w:pPr>
        <w:ind w:firstLine="567"/>
      </w:pPr>
      <w:r>
        <w:rPr>
          <w:rFonts w:ascii="Times New Roman" w:hAnsi="Times New Roman" w:cs="Times New Roman"/>
          <w:bCs/>
          <w:sz w:val="24"/>
          <w:szCs w:val="24"/>
        </w:rPr>
        <w:t>Заместителем председателя комиссии назначается муниципальный служащий, к обязанностям которого отнесено правовое сопровождение ОМСУ - руководитель юридического</w:t>
      </w:r>
      <w:r>
        <w:rPr>
          <w:rFonts w:ascii="Times New Roman" w:hAnsi="Times New Roman" w:cs="Times New Roman"/>
          <w:bCs/>
          <w:sz w:val="24"/>
          <w:szCs w:val="24"/>
        </w:rPr>
        <w:tab/>
        <w:t xml:space="preserve"> отдела.</w:t>
      </w:r>
    </w:p>
    <w:p w:rsidR="00A678F3" w:rsidRDefault="00A678F3" w:rsidP="00A678F3">
      <w:pPr>
        <w:ind w:firstLine="567"/>
      </w:pPr>
      <w:r>
        <w:rPr>
          <w:rFonts w:ascii="Times New Roman" w:hAnsi="Times New Roman" w:cs="Times New Roman"/>
          <w:bCs/>
          <w:sz w:val="24"/>
          <w:szCs w:val="24"/>
        </w:rPr>
        <w:t>Секретарем комиссии назначается муниципальный служащий, к обязанностям которого отнесено ведение кадрового учета — заместитель Главы МА.</w:t>
      </w:r>
    </w:p>
    <w:p w:rsidR="00A678F3" w:rsidRDefault="00A678F3" w:rsidP="00A678F3">
      <w:pPr>
        <w:tabs>
          <w:tab w:val="left" w:pos="57"/>
        </w:tabs>
        <w:suppressAutoHyphens/>
        <w:ind w:left="57" w:firstLine="510"/>
        <w:rPr>
          <w:sz w:val="24"/>
        </w:rPr>
      </w:pPr>
      <w:r>
        <w:rPr>
          <w:rFonts w:ascii="Times New Roman" w:hAnsi="Times New Roman" w:cs="Times New Roman"/>
          <w:bCs/>
          <w:sz w:val="24"/>
          <w:szCs w:val="24"/>
        </w:rPr>
        <w:t>4.4. Комиссия организует свою работу в форме заседаний. Заседание конкурсной комиссии считается правомочным, если на нем присутствуют не менее половины от общего числа ее членов.</w:t>
      </w:r>
    </w:p>
    <w:p w:rsidR="00A678F3" w:rsidRDefault="00A678F3" w:rsidP="00A678F3">
      <w:pPr>
        <w:ind w:firstLine="567"/>
      </w:pPr>
      <w:r>
        <w:rPr>
          <w:rFonts w:ascii="Times New Roman" w:hAnsi="Times New Roman" w:cs="Times New Roman"/>
          <w:bCs/>
          <w:sz w:val="24"/>
          <w:szCs w:val="24"/>
        </w:rPr>
        <w:t xml:space="preserve">4.5. При проведении конкурса на замещение вакантных должностей муниципальной службы, к должностным обязанностям к которым отнесено выполнение отдельных государственных полномочий по опеке и попечительству, в состав комиссии по согласованию включается представитель Комитета по социальной политике Санкт-Петербурга (далее - Комитет) в качестве члена комиссии. </w:t>
      </w:r>
    </w:p>
    <w:p w:rsidR="00A678F3" w:rsidRDefault="00A678F3" w:rsidP="00A678F3">
      <w:pPr>
        <w:ind w:firstLine="567"/>
      </w:pPr>
      <w:r>
        <w:rPr>
          <w:rFonts w:ascii="Times New Roman" w:hAnsi="Times New Roman" w:cs="Times New Roman"/>
          <w:bCs/>
          <w:sz w:val="24"/>
          <w:szCs w:val="24"/>
        </w:rPr>
        <w:t>4.6. Время и место заседания комиссии доводится до членов комиссии ее секретарем не менее чем за семь дней до заседания.</w:t>
      </w:r>
    </w:p>
    <w:p w:rsidR="00A678F3" w:rsidRDefault="00A678F3" w:rsidP="00A678F3">
      <w:pPr>
        <w:ind w:firstLine="567"/>
      </w:pPr>
      <w:r>
        <w:rPr>
          <w:rFonts w:ascii="Times New Roman" w:hAnsi="Times New Roman" w:cs="Times New Roman"/>
          <w:bCs/>
          <w:sz w:val="24"/>
          <w:szCs w:val="24"/>
        </w:rPr>
        <w:t>4.7. Заседание комиссии ведет председатель комиссии, который открывает заседание комиссии и оглашает список кандидатов.</w:t>
      </w:r>
    </w:p>
    <w:p w:rsidR="00A678F3" w:rsidRDefault="00A678F3" w:rsidP="00A678F3">
      <w:pPr>
        <w:ind w:firstLine="567"/>
        <w:rPr>
          <w:rFonts w:ascii="Times New Roman" w:hAnsi="Times New Roman" w:cs="Times New Roman"/>
          <w:bCs/>
          <w:sz w:val="24"/>
          <w:szCs w:val="24"/>
        </w:rPr>
      </w:pPr>
      <w:r>
        <w:rPr>
          <w:rFonts w:ascii="Times New Roman" w:hAnsi="Times New Roman" w:cs="Times New Roman"/>
          <w:bCs/>
          <w:sz w:val="24"/>
          <w:szCs w:val="24"/>
        </w:rPr>
        <w:t xml:space="preserve">4.8. На заседании комиссии секретарь комиссии ведет протокол, который оформляется по форме согласно приложению № 4 к настоящему Положению. </w:t>
      </w:r>
    </w:p>
    <w:p w:rsidR="00A678F3" w:rsidRDefault="00A678F3" w:rsidP="00A678F3">
      <w:pPr>
        <w:ind w:firstLine="567"/>
        <w:rPr>
          <w:rFonts w:ascii="Times New Roman" w:hAnsi="Times New Roman" w:cs="Times New Roman"/>
          <w:bCs/>
          <w:sz w:val="24"/>
          <w:szCs w:val="24"/>
        </w:rPr>
      </w:pPr>
      <w:r>
        <w:rPr>
          <w:rFonts w:ascii="Times New Roman" w:hAnsi="Times New Roman" w:cs="Times New Roman"/>
          <w:bCs/>
          <w:sz w:val="24"/>
          <w:szCs w:val="24"/>
        </w:rPr>
        <w:t>4.9. Оценка соответствия кандидата требованиям, предъявляемым для замещения вакантной должности, формируется в ходе обсуждения кандидата членами комиссии.</w:t>
      </w:r>
    </w:p>
    <w:p w:rsidR="00A678F3" w:rsidRDefault="00A678F3" w:rsidP="00A678F3">
      <w:pPr>
        <w:ind w:firstLine="567"/>
        <w:rPr>
          <w:rFonts w:ascii="Times New Roman" w:hAnsi="Times New Roman" w:cs="Times New Roman"/>
          <w:bCs/>
          <w:sz w:val="24"/>
          <w:szCs w:val="24"/>
        </w:rPr>
      </w:pPr>
      <w:r>
        <w:rPr>
          <w:rFonts w:ascii="Times New Roman" w:hAnsi="Times New Roman" w:cs="Times New Roman"/>
          <w:bCs/>
          <w:sz w:val="24"/>
          <w:szCs w:val="24"/>
        </w:rPr>
        <w:lastRenderedPageBreak/>
        <w:t>После оценки всех кандидатов комиссия определяет победителя конкурса путем голосования, простым большинством голосов ее членов, присутствующих на заседании. Член комиссии вправе голосовать только за одного кандидата. При равенстве голосов решающим является голос председателя комиссии.</w:t>
      </w:r>
    </w:p>
    <w:p w:rsidR="00A678F3" w:rsidRDefault="00A678F3" w:rsidP="00A678F3">
      <w:pPr>
        <w:ind w:firstLine="567"/>
      </w:pPr>
      <w:r>
        <w:rPr>
          <w:rFonts w:ascii="Times New Roman" w:hAnsi="Times New Roman" w:cs="Times New Roman"/>
          <w:bCs/>
          <w:sz w:val="24"/>
          <w:szCs w:val="24"/>
        </w:rPr>
        <w:t>4.10. Решение комиссии принимается в отсутствие кандидатов.</w:t>
      </w:r>
    </w:p>
    <w:p w:rsidR="00A678F3" w:rsidRDefault="00A678F3" w:rsidP="00A678F3">
      <w:pPr>
        <w:ind w:firstLine="567"/>
        <w:rPr>
          <w:rFonts w:ascii="Times New Roman" w:hAnsi="Times New Roman" w:cs="Times New Roman"/>
          <w:bCs/>
          <w:sz w:val="24"/>
          <w:szCs w:val="24"/>
        </w:rPr>
      </w:pPr>
      <w:r>
        <w:rPr>
          <w:rFonts w:ascii="Times New Roman" w:hAnsi="Times New Roman" w:cs="Times New Roman"/>
          <w:bCs/>
          <w:sz w:val="24"/>
          <w:szCs w:val="24"/>
        </w:rPr>
        <w:t>4.11. Результаты голосования  и решения заносятся в протокол заседания комиссии, который подписывается всеми членами комиссии, присутствующими на заседании.</w:t>
      </w:r>
    </w:p>
    <w:p w:rsidR="00A678F3" w:rsidRDefault="00A678F3" w:rsidP="00A678F3">
      <w:pPr>
        <w:autoSpaceDE w:val="0"/>
        <w:autoSpaceDN w:val="0"/>
        <w:adjustRightInd w:val="0"/>
        <w:ind w:firstLine="567"/>
        <w:rPr>
          <w:rFonts w:ascii="Times New Roman" w:hAnsi="Times New Roman" w:cs="Times New Roman"/>
          <w:sz w:val="24"/>
          <w:szCs w:val="24"/>
        </w:rPr>
      </w:pPr>
      <w:r>
        <w:rPr>
          <w:rFonts w:ascii="Times New Roman" w:hAnsi="Times New Roman" w:cs="Times New Roman"/>
          <w:bCs/>
          <w:sz w:val="24"/>
          <w:szCs w:val="24"/>
        </w:rPr>
        <w:t>4.12. </w:t>
      </w:r>
      <w:r>
        <w:rPr>
          <w:rFonts w:ascii="Times New Roman" w:hAnsi="Times New Roman" w:cs="Times New Roman"/>
          <w:sz w:val="24"/>
          <w:szCs w:val="24"/>
        </w:rPr>
        <w:t xml:space="preserve">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Глава </w:t>
      </w:r>
      <w:r>
        <w:rPr>
          <w:rFonts w:ascii="Times New Roman" w:hAnsi="Times New Roman" w:cs="Times New Roman"/>
          <w:bCs/>
          <w:sz w:val="24"/>
          <w:szCs w:val="24"/>
        </w:rPr>
        <w:t>МО / Глава МА</w:t>
      </w:r>
      <w:r>
        <w:rPr>
          <w:rFonts w:ascii="Times New Roman" w:hAnsi="Times New Roman" w:cs="Times New Roman"/>
          <w:sz w:val="24"/>
          <w:szCs w:val="24"/>
        </w:rPr>
        <w:t xml:space="preserve"> может принять решение о проведении повторного конкурса.</w:t>
      </w:r>
    </w:p>
    <w:p w:rsidR="00A678F3" w:rsidRDefault="00A678F3" w:rsidP="00A678F3">
      <w:pPr>
        <w:ind w:firstLine="567"/>
        <w:rPr>
          <w:rFonts w:ascii="Times New Roman" w:hAnsi="Times New Roman" w:cs="Times New Roman"/>
          <w:bCs/>
          <w:color w:val="00000A"/>
          <w:sz w:val="24"/>
          <w:szCs w:val="24"/>
        </w:rPr>
      </w:pPr>
    </w:p>
    <w:p w:rsidR="00A678F3" w:rsidRDefault="00A678F3" w:rsidP="00A678F3">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Организация проведения конкурса </w:t>
      </w:r>
    </w:p>
    <w:p w:rsidR="00A678F3" w:rsidRDefault="00A678F3" w:rsidP="00A678F3">
      <w:pPr>
        <w:autoSpaceDE w:val="0"/>
        <w:autoSpaceDN w:val="0"/>
        <w:adjustRightInd w:val="0"/>
        <w:spacing w:before="120"/>
        <w:ind w:firstLine="539"/>
        <w:rPr>
          <w:rFonts w:ascii="Times New Roman" w:hAnsi="Times New Roman" w:cs="Times New Roman"/>
          <w:sz w:val="24"/>
          <w:szCs w:val="24"/>
        </w:rPr>
      </w:pPr>
      <w:r>
        <w:rPr>
          <w:rFonts w:ascii="Times New Roman" w:hAnsi="Times New Roman" w:cs="Times New Roman"/>
          <w:bCs/>
          <w:sz w:val="24"/>
          <w:szCs w:val="24"/>
        </w:rPr>
        <w:t>5.1.</w:t>
      </w:r>
      <w:r>
        <w:rPr>
          <w:rFonts w:ascii="Times New Roman" w:hAnsi="Times New Roman" w:cs="Times New Roman"/>
          <w:bCs/>
          <w:sz w:val="24"/>
          <w:szCs w:val="24"/>
          <w:lang w:val="en-US"/>
        </w:rPr>
        <w:t> </w:t>
      </w:r>
      <w:r>
        <w:rPr>
          <w:rFonts w:ascii="Times New Roman" w:hAnsi="Times New Roman" w:cs="Times New Roman"/>
          <w:sz w:val="24"/>
          <w:szCs w:val="24"/>
        </w:rPr>
        <w:t xml:space="preserve">При проведении конкурса кандидатам гарантируется равенство прав в соответствии с </w:t>
      </w:r>
      <w:hyperlink r:id="rId7" w:history="1">
        <w:r w:rsidRPr="00A678F3">
          <w:rPr>
            <w:rStyle w:val="a7"/>
            <w:rFonts w:ascii="Times New Roman" w:hAnsi="Times New Roman" w:cs="Times New Roman"/>
            <w:color w:val="auto"/>
            <w:sz w:val="24"/>
            <w:szCs w:val="24"/>
            <w:u w:val="none"/>
          </w:rPr>
          <w:t>Конституцией</w:t>
        </w:r>
      </w:hyperlink>
      <w:r w:rsidRPr="00A678F3">
        <w:rPr>
          <w:rFonts w:ascii="Times New Roman" w:hAnsi="Times New Roman" w:cs="Times New Roman"/>
          <w:sz w:val="24"/>
          <w:szCs w:val="24"/>
        </w:rPr>
        <w:t xml:space="preserve"> Ро</w:t>
      </w:r>
      <w:r>
        <w:rPr>
          <w:rFonts w:ascii="Times New Roman" w:hAnsi="Times New Roman" w:cs="Times New Roman"/>
          <w:sz w:val="24"/>
          <w:szCs w:val="24"/>
        </w:rPr>
        <w:t>ссийской Федерации и федеральными законами.</w:t>
      </w:r>
    </w:p>
    <w:p w:rsidR="00A678F3" w:rsidRDefault="00A678F3" w:rsidP="00A678F3">
      <w:pPr>
        <w:ind w:firstLine="567"/>
        <w:rPr>
          <w:rFonts w:ascii="Times New Roman" w:hAnsi="Times New Roman" w:cs="Times New Roman"/>
          <w:color w:val="00000A"/>
          <w:sz w:val="24"/>
          <w:szCs w:val="24"/>
        </w:rPr>
      </w:pPr>
      <w:r>
        <w:rPr>
          <w:rFonts w:ascii="Times New Roman" w:hAnsi="Times New Roman" w:cs="Times New Roman"/>
          <w:bCs/>
          <w:sz w:val="24"/>
          <w:szCs w:val="24"/>
        </w:rPr>
        <w:t>5.2. Порядок проведения конкурса (</w:t>
      </w:r>
      <w:r>
        <w:rPr>
          <w:rFonts w:ascii="Times New Roman" w:hAnsi="Times New Roman" w:cs="Times New Roman"/>
          <w:sz w:val="24"/>
          <w:szCs w:val="24"/>
        </w:rPr>
        <w:t xml:space="preserve">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w:t>
      </w:r>
      <w:r>
        <w:rPr>
          <w:rFonts w:ascii="Times New Roman" w:hAnsi="Times New Roman" w:cs="Times New Roman"/>
          <w:bCs/>
          <w:sz w:val="24"/>
          <w:szCs w:val="24"/>
        </w:rPr>
        <w:t xml:space="preserve">сведений о дате, времени и месте его проведения, а также проекта трудового договор) предусматривает опубликование условий на официальном сайте </w:t>
      </w:r>
      <w:r>
        <w:rPr>
          <w:rFonts w:ascii="Times New Roman" w:hAnsi="Times New Roman" w:cs="Times New Roman"/>
          <w:sz w:val="24"/>
          <w:szCs w:val="24"/>
        </w:rPr>
        <w:t>ОМСУ в соответствии с пунктом 1.</w:t>
      </w:r>
      <w:r w:rsidR="00BC601F">
        <w:rPr>
          <w:rFonts w:ascii="Times New Roman" w:hAnsi="Times New Roman" w:cs="Times New Roman"/>
          <w:sz w:val="24"/>
          <w:szCs w:val="24"/>
        </w:rPr>
        <w:t>7</w:t>
      </w:r>
      <w:r>
        <w:rPr>
          <w:rFonts w:ascii="Times New Roman" w:hAnsi="Times New Roman" w:cs="Times New Roman"/>
          <w:sz w:val="24"/>
          <w:szCs w:val="24"/>
        </w:rPr>
        <w:t>. настоящего</w:t>
      </w:r>
      <w:r>
        <w:rPr>
          <w:rFonts w:ascii="Times New Roman" w:hAnsi="Times New Roman" w:cs="Times New Roman"/>
          <w:bCs/>
          <w:sz w:val="24"/>
          <w:szCs w:val="24"/>
        </w:rPr>
        <w:t xml:space="preserve"> Положения не </w:t>
      </w:r>
      <w:proofErr w:type="gramStart"/>
      <w:r>
        <w:rPr>
          <w:rFonts w:ascii="Times New Roman" w:hAnsi="Times New Roman" w:cs="Times New Roman"/>
          <w:bCs/>
          <w:sz w:val="24"/>
          <w:szCs w:val="24"/>
        </w:rPr>
        <w:t>позднее</w:t>
      </w:r>
      <w:proofErr w:type="gramEnd"/>
      <w:r>
        <w:rPr>
          <w:rFonts w:ascii="Times New Roman" w:hAnsi="Times New Roman" w:cs="Times New Roman"/>
          <w:bCs/>
          <w:sz w:val="24"/>
          <w:szCs w:val="24"/>
        </w:rPr>
        <w:t xml:space="preserve"> чем за 20 дней до дня проведения конкурса. </w:t>
      </w:r>
      <w:r>
        <w:rPr>
          <w:rFonts w:ascii="Times New Roman" w:hAnsi="Times New Roman" w:cs="Times New Roman"/>
          <w:sz w:val="24"/>
          <w:szCs w:val="24"/>
        </w:rPr>
        <w:t>Информация о конкурсе также могут публиковаться в периодическом печатном издании.</w:t>
      </w:r>
    </w:p>
    <w:p w:rsidR="00A678F3" w:rsidRDefault="00A678F3" w:rsidP="00A678F3">
      <w:pPr>
        <w:ind w:firstLine="567"/>
        <w:rPr>
          <w:rFonts w:ascii="Times New Roman" w:hAnsi="Times New Roman" w:cs="Times New Roman"/>
          <w:bCs/>
          <w:sz w:val="24"/>
          <w:szCs w:val="24"/>
        </w:rPr>
      </w:pPr>
      <w:r>
        <w:rPr>
          <w:rFonts w:ascii="Times New Roman" w:hAnsi="Times New Roman" w:cs="Times New Roman"/>
          <w:sz w:val="24"/>
          <w:szCs w:val="24"/>
        </w:rPr>
        <w:t xml:space="preserve">Конкурс может быть организован в форме </w:t>
      </w:r>
      <w:r>
        <w:rPr>
          <w:rFonts w:ascii="Times New Roman" w:hAnsi="Times New Roman" w:cs="Times New Roman"/>
          <w:bCs/>
          <w:sz w:val="24"/>
          <w:szCs w:val="24"/>
        </w:rPr>
        <w:t>видеоконференции, при условии, что данный способ указан в решении о проведении  конкурса на замещение вакантной должности муниципальной службы.</w:t>
      </w:r>
    </w:p>
    <w:p w:rsidR="00A678F3" w:rsidRDefault="00A678F3" w:rsidP="00A678F3">
      <w:pPr>
        <w:ind w:firstLine="567"/>
        <w:rPr>
          <w:rFonts w:ascii="Times New Roman" w:hAnsi="Times New Roman" w:cs="Times New Roman"/>
          <w:bCs/>
          <w:sz w:val="24"/>
          <w:szCs w:val="24"/>
        </w:rPr>
      </w:pPr>
      <w:r>
        <w:rPr>
          <w:rFonts w:ascii="Times New Roman" w:hAnsi="Times New Roman" w:cs="Times New Roman"/>
          <w:bCs/>
          <w:sz w:val="24"/>
          <w:szCs w:val="24"/>
        </w:rPr>
        <w:t>5.3.</w:t>
      </w:r>
      <w:r>
        <w:rPr>
          <w:rFonts w:ascii="Times New Roman" w:hAnsi="Times New Roman" w:cs="Times New Roman"/>
          <w:bCs/>
          <w:sz w:val="24"/>
          <w:szCs w:val="24"/>
          <w:lang w:val="en-US"/>
        </w:rPr>
        <w:t> </w:t>
      </w:r>
      <w:r>
        <w:rPr>
          <w:rFonts w:ascii="Times New Roman" w:hAnsi="Times New Roman" w:cs="Times New Roman"/>
          <w:bCs/>
          <w:sz w:val="24"/>
          <w:szCs w:val="24"/>
        </w:rPr>
        <w:t>Кандидаты для участия в конкурсе допускаются при условии подачи полного пакета документов в соответствии с разделом 2 настоящего Положения.</w:t>
      </w:r>
    </w:p>
    <w:p w:rsidR="00A678F3" w:rsidRDefault="00A678F3" w:rsidP="00A678F3">
      <w:pPr>
        <w:ind w:firstLine="567"/>
        <w:rPr>
          <w:rFonts w:ascii="Times New Roman" w:hAnsi="Times New Roman" w:cs="Times New Roman"/>
          <w:sz w:val="24"/>
          <w:szCs w:val="24"/>
        </w:rPr>
      </w:pPr>
      <w:r>
        <w:rPr>
          <w:rFonts w:ascii="Times New Roman" w:hAnsi="Times New Roman" w:cs="Times New Roman"/>
          <w:bCs/>
          <w:sz w:val="24"/>
          <w:szCs w:val="24"/>
        </w:rPr>
        <w:t>5.4.</w:t>
      </w:r>
      <w:r>
        <w:rPr>
          <w:rFonts w:ascii="Times New Roman" w:hAnsi="Times New Roman" w:cs="Times New Roman"/>
          <w:bCs/>
          <w:sz w:val="24"/>
          <w:szCs w:val="24"/>
          <w:lang w:val="en-US"/>
        </w:rPr>
        <w:t> </w:t>
      </w:r>
      <w:r>
        <w:rPr>
          <w:rFonts w:ascii="Times New Roman" w:hAnsi="Times New Roman" w:cs="Times New Roman"/>
          <w:bCs/>
          <w:sz w:val="24"/>
          <w:szCs w:val="24"/>
        </w:rPr>
        <w:t xml:space="preserve">Конкурс документов, а при  необходимости </w:t>
      </w:r>
      <w:r>
        <w:rPr>
          <w:rFonts w:ascii="Times New Roman" w:hAnsi="Times New Roman" w:cs="Times New Roman"/>
          <w:sz w:val="24"/>
          <w:szCs w:val="24"/>
        </w:rPr>
        <w:t xml:space="preserve">применение методов оценки (анкетирование, индивидуальное собеседование, тестирования и др.) проводится на одном заседании комиссии. </w:t>
      </w:r>
    </w:p>
    <w:p w:rsidR="00A678F3" w:rsidRDefault="00A678F3" w:rsidP="00A678F3">
      <w:pPr>
        <w:pStyle w:val="Default"/>
        <w:ind w:firstLine="567"/>
        <w:jc w:val="both"/>
        <w:rPr>
          <w:rFonts w:eastAsiaTheme="minorHAnsi"/>
          <w:bCs/>
          <w:color w:val="00000A"/>
        </w:rPr>
      </w:pPr>
      <w:r>
        <w:rPr>
          <w:rFonts w:eastAsiaTheme="minorHAnsi"/>
          <w:bCs/>
          <w:color w:val="00000A"/>
        </w:rPr>
        <w:t>5.5.</w:t>
      </w:r>
      <w:r>
        <w:rPr>
          <w:rFonts w:eastAsiaTheme="minorHAnsi"/>
          <w:bCs/>
          <w:color w:val="00000A"/>
          <w:lang w:val="en-US"/>
        </w:rPr>
        <w:t> </w:t>
      </w:r>
      <w:r>
        <w:rPr>
          <w:rFonts w:eastAsiaTheme="minorHAnsi"/>
          <w:bCs/>
          <w:color w:val="00000A"/>
        </w:rPr>
        <w:t xml:space="preserve">Конкурс документов проводится на заседании комиссии без участия кандидатов на замещение вакантных должностей муниципальной службы (далее - кандидатов). В случае проведения </w:t>
      </w:r>
      <w:r>
        <w:t xml:space="preserve">анкетирования, индивидуального собеседования и др., </w:t>
      </w:r>
      <w:r>
        <w:rPr>
          <w:rFonts w:eastAsiaTheme="minorHAnsi"/>
          <w:bCs/>
          <w:color w:val="00000A"/>
        </w:rPr>
        <w:t>кандидаты приглашаются на заседание комиссии или проводится путем видеоконференции. Кандидат обязан лично участвовать в проведении</w:t>
      </w:r>
      <w:r>
        <w:t xml:space="preserve"> анкетирования, </w:t>
      </w:r>
      <w:r>
        <w:rPr>
          <w:rFonts w:eastAsiaTheme="minorHAnsi"/>
          <w:bCs/>
          <w:color w:val="00000A"/>
        </w:rPr>
        <w:t xml:space="preserve"> индивидуального собеседования, </w:t>
      </w:r>
      <w:r>
        <w:t>тестирования и др.</w:t>
      </w:r>
      <w:r>
        <w:rPr>
          <w:rFonts w:eastAsiaTheme="minorHAnsi"/>
          <w:bCs/>
          <w:color w:val="00000A"/>
        </w:rPr>
        <w:t xml:space="preserve">, участие представителей не допускается. </w:t>
      </w:r>
    </w:p>
    <w:p w:rsidR="00A678F3" w:rsidRDefault="00A678F3" w:rsidP="00A678F3">
      <w:pPr>
        <w:pStyle w:val="Default"/>
        <w:ind w:firstLine="567"/>
        <w:jc w:val="both"/>
        <w:rPr>
          <w:rFonts w:eastAsiaTheme="minorHAnsi"/>
          <w:bCs/>
          <w:color w:val="00000A"/>
        </w:rPr>
      </w:pPr>
      <w:r>
        <w:rPr>
          <w:rFonts w:eastAsiaTheme="minorHAnsi"/>
          <w:bCs/>
          <w:color w:val="00000A"/>
        </w:rPr>
        <w:t>5.6. </w:t>
      </w:r>
      <w:proofErr w:type="gramStart"/>
      <w:r>
        <w:rPr>
          <w:rFonts w:eastAsiaTheme="minorHAnsi"/>
          <w:bCs/>
          <w:color w:val="00000A"/>
        </w:rPr>
        <w:t>При выявлении фактов представления кандидатом недостоверных сведений, установления несоответствии уровня профессионального образования кандидата предъявляемым требованиям, комиссия принимает решение о снятии кандидатуры кандидата с дальнейшего участия в конкурсе, о чем делается соответствующая запись в Протоколе</w:t>
      </w:r>
      <w:r>
        <w:rPr>
          <w:bCs/>
        </w:rPr>
        <w:t xml:space="preserve"> заседания конкурсной комиссии по проведению  конкурса на замещение вакантных должностей муниципальной службы (</w:t>
      </w:r>
      <w:r>
        <w:rPr>
          <w:rFonts w:eastAsiaTheme="minorHAnsi"/>
        </w:rPr>
        <w:t xml:space="preserve">несоответствием квалификационным требованиям к вакантной должности муниципальной службы/ </w:t>
      </w:r>
      <w:r>
        <w:t>ограничениями, установленными законодательством Российской Федерации и</w:t>
      </w:r>
      <w:proofErr w:type="gramEnd"/>
      <w:r>
        <w:t xml:space="preserve"> </w:t>
      </w:r>
      <w:proofErr w:type="gramStart"/>
      <w:r>
        <w:t>Санкт-Петербурга о муниципальной службе для поступления на муниципальную службу и ее прохождения/ несвоевременным представлением документов (представлением их в неполном объеме или с нарушением правил оформления без уважительной причины)/ установлением в ходе проверки обстоятельств, препятствующих в соответствии с действующим законодательством поступлению гражданина муниципальную службу)</w:t>
      </w:r>
      <w:r>
        <w:rPr>
          <w:rFonts w:eastAsiaTheme="minorHAnsi"/>
          <w:bCs/>
          <w:color w:val="00000A"/>
        </w:rPr>
        <w:t>.</w:t>
      </w:r>
      <w:proofErr w:type="gramEnd"/>
    </w:p>
    <w:p w:rsidR="00A678F3" w:rsidRDefault="00A678F3" w:rsidP="00A678F3">
      <w:pPr>
        <w:tabs>
          <w:tab w:val="num" w:pos="57"/>
        </w:tabs>
        <w:suppressAutoHyphens/>
        <w:ind w:left="-57" w:firstLine="741"/>
        <w:rPr>
          <w:rFonts w:ascii="Times New Roman" w:hAnsi="Times New Roman" w:cs="Times New Roman"/>
          <w:bCs/>
          <w:color w:val="00000A"/>
          <w:sz w:val="24"/>
          <w:szCs w:val="24"/>
        </w:rPr>
      </w:pPr>
      <w:r>
        <w:rPr>
          <w:rFonts w:ascii="Times New Roman" w:hAnsi="Times New Roman" w:cs="Times New Roman"/>
          <w:bCs/>
          <w:sz w:val="24"/>
          <w:szCs w:val="24"/>
        </w:rPr>
        <w:t>5.7. По итогам проведенного конкурса конкурсная комиссия  принимает следующие решения:</w:t>
      </w:r>
    </w:p>
    <w:p w:rsidR="00A678F3" w:rsidRDefault="00A678F3" w:rsidP="00A678F3">
      <w:pPr>
        <w:tabs>
          <w:tab w:val="num" w:pos="57"/>
        </w:tabs>
        <w:suppressAutoHyphens/>
        <w:ind w:firstLine="567"/>
        <w:rPr>
          <w:rFonts w:ascii="Times New Roman" w:hAnsi="Times New Roman" w:cs="Times New Roman"/>
          <w:bCs/>
          <w:sz w:val="24"/>
          <w:szCs w:val="24"/>
        </w:rPr>
      </w:pPr>
      <w:r>
        <w:rPr>
          <w:rFonts w:ascii="Times New Roman" w:hAnsi="Times New Roman" w:cs="Times New Roman"/>
          <w:bCs/>
          <w:sz w:val="24"/>
          <w:szCs w:val="24"/>
        </w:rPr>
        <w:t>- о признании одного из участников победителем конкурса, выигравшим конкурс и получившим право на замещение вакантной должности муниципальной службы МО;</w:t>
      </w:r>
    </w:p>
    <w:p w:rsidR="00A678F3" w:rsidRDefault="00A678F3" w:rsidP="00A678F3">
      <w:pPr>
        <w:tabs>
          <w:tab w:val="num" w:pos="57"/>
        </w:tabs>
        <w:suppressAutoHyphens/>
        <w:ind w:firstLine="567"/>
        <w:rPr>
          <w:rFonts w:ascii="Times New Roman" w:hAnsi="Times New Roman" w:cs="Times New Roman"/>
          <w:bCs/>
          <w:sz w:val="24"/>
          <w:szCs w:val="24"/>
        </w:rPr>
      </w:pPr>
      <w:r>
        <w:rPr>
          <w:rFonts w:ascii="Times New Roman" w:hAnsi="Times New Roman" w:cs="Times New Roman"/>
          <w:bCs/>
          <w:sz w:val="24"/>
          <w:szCs w:val="24"/>
        </w:rPr>
        <w:t xml:space="preserve">- о признании всех кандидатов не </w:t>
      </w:r>
      <w:proofErr w:type="gramStart"/>
      <w:r>
        <w:rPr>
          <w:rFonts w:ascii="Times New Roman" w:hAnsi="Times New Roman" w:cs="Times New Roman"/>
          <w:bCs/>
          <w:sz w:val="24"/>
          <w:szCs w:val="24"/>
        </w:rPr>
        <w:t>соответствующими</w:t>
      </w:r>
      <w:proofErr w:type="gramEnd"/>
      <w:r>
        <w:rPr>
          <w:rFonts w:ascii="Times New Roman" w:hAnsi="Times New Roman" w:cs="Times New Roman"/>
          <w:bCs/>
          <w:sz w:val="24"/>
          <w:szCs w:val="24"/>
        </w:rPr>
        <w:t xml:space="preserve"> квалификационным требованиям, предъявляемым по вакантной должности;</w:t>
      </w:r>
    </w:p>
    <w:p w:rsidR="00A678F3" w:rsidRDefault="00A678F3" w:rsidP="00A678F3">
      <w:pPr>
        <w:tabs>
          <w:tab w:val="num" w:pos="57"/>
        </w:tabs>
        <w:suppressAutoHyphens/>
        <w:ind w:firstLine="567"/>
        <w:rPr>
          <w:rFonts w:ascii="Times New Roman" w:hAnsi="Times New Roman" w:cs="Times New Roman"/>
          <w:bCs/>
          <w:sz w:val="24"/>
          <w:szCs w:val="24"/>
        </w:rPr>
      </w:pPr>
      <w:r>
        <w:rPr>
          <w:rFonts w:ascii="Times New Roman" w:hAnsi="Times New Roman" w:cs="Times New Roman"/>
          <w:bCs/>
          <w:sz w:val="24"/>
          <w:szCs w:val="24"/>
        </w:rPr>
        <w:t xml:space="preserve">- о признании конкурса </w:t>
      </w:r>
      <w:proofErr w:type="gramStart"/>
      <w:r>
        <w:rPr>
          <w:rFonts w:ascii="Times New Roman" w:hAnsi="Times New Roman" w:cs="Times New Roman"/>
          <w:bCs/>
          <w:sz w:val="24"/>
          <w:szCs w:val="24"/>
        </w:rPr>
        <w:t>несостоявшимся</w:t>
      </w:r>
      <w:proofErr w:type="gramEnd"/>
      <w:r>
        <w:rPr>
          <w:rFonts w:ascii="Times New Roman" w:hAnsi="Times New Roman" w:cs="Times New Roman"/>
          <w:bCs/>
          <w:sz w:val="24"/>
          <w:szCs w:val="24"/>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p w:rsidR="00A678F3" w:rsidRDefault="00A678F3" w:rsidP="00A678F3">
      <w:pPr>
        <w:pStyle w:val="Default"/>
        <w:ind w:firstLine="567"/>
        <w:jc w:val="both"/>
        <w:rPr>
          <w:sz w:val="23"/>
          <w:szCs w:val="23"/>
        </w:rPr>
      </w:pPr>
      <w:r>
        <w:rPr>
          <w:bCs/>
        </w:rPr>
        <w:lastRenderedPageBreak/>
        <w:t>5.8. </w:t>
      </w:r>
      <w:r>
        <w:rPr>
          <w:sz w:val="23"/>
          <w:szCs w:val="23"/>
        </w:rPr>
        <w:t>В случае, проведения конкурса на замещение более одной вакантной должности и подачи лицом, претендующим на замещение более одной вакантной должности, документов указанный кандидат может быть признан победителем на замещение каждой вакантной должности, по которой он зарегистрирован для прохождения конкурса в качестве кандидата. При этом</w:t>
      </w:r>
      <w:proofErr w:type="gramStart"/>
      <w:r>
        <w:rPr>
          <w:sz w:val="23"/>
          <w:szCs w:val="23"/>
        </w:rPr>
        <w:t>,</w:t>
      </w:r>
      <w:proofErr w:type="gramEnd"/>
      <w:r>
        <w:rPr>
          <w:sz w:val="23"/>
          <w:szCs w:val="23"/>
        </w:rPr>
        <w:t xml:space="preserve"> право выбора для назначения на любую из вакантных должностей, где кандидат признан победителем конкурса, остается за кандидатом. В отношении вакантной должности, по которой кандидат, признанный победителем на замещение более одной вакантной должности, отказался от назначения, приглашается для назначения кандидат, в порядке очередности, утвержденной решением комиссии.</w:t>
      </w:r>
    </w:p>
    <w:p w:rsidR="00A678F3" w:rsidRDefault="00A678F3" w:rsidP="00A678F3">
      <w:pPr>
        <w:pStyle w:val="Default"/>
        <w:ind w:firstLine="567"/>
        <w:jc w:val="both"/>
        <w:rPr>
          <w:color w:val="auto"/>
        </w:rPr>
      </w:pPr>
      <w:r>
        <w:rPr>
          <w:sz w:val="23"/>
          <w:szCs w:val="23"/>
        </w:rPr>
        <w:t>5.9. </w:t>
      </w:r>
      <w:r>
        <w:rPr>
          <w:color w:val="auto"/>
        </w:rPr>
        <w:t>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ОМСУ.</w:t>
      </w:r>
    </w:p>
    <w:p w:rsidR="00A678F3" w:rsidRDefault="00A678F3" w:rsidP="00A678F3">
      <w:pPr>
        <w:autoSpaceDE w:val="0"/>
        <w:autoSpaceDN w:val="0"/>
        <w:adjustRightInd w:val="0"/>
        <w:ind w:firstLine="567"/>
        <w:rPr>
          <w:rFonts w:ascii="Times New Roman" w:hAnsi="Times New Roman" w:cs="Times New Roman"/>
          <w:sz w:val="24"/>
          <w:szCs w:val="24"/>
        </w:rPr>
      </w:pPr>
      <w:r>
        <w:rPr>
          <w:rFonts w:ascii="Times New Roman" w:hAnsi="Times New Roman" w:cs="Times New Roman"/>
          <w:bCs/>
          <w:sz w:val="24"/>
          <w:szCs w:val="24"/>
        </w:rPr>
        <w:t>5.10. </w:t>
      </w:r>
      <w:r>
        <w:rPr>
          <w:rFonts w:ascii="Times New Roman" w:hAnsi="Times New Roman" w:cs="Times New Roman"/>
          <w:sz w:val="24"/>
          <w:szCs w:val="24"/>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678F3" w:rsidRDefault="00A678F3" w:rsidP="00A678F3">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lang w:val="en-US"/>
        </w:rPr>
        <w:t> </w:t>
      </w:r>
      <w:r>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и другие), осуществляются кандидатами за счет собственных средств.</w:t>
      </w:r>
    </w:p>
    <w:p w:rsidR="00A678F3" w:rsidRDefault="00A678F3" w:rsidP="00A678F3">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 xml:space="preserve">5.12. Кандидат вправе обжаловать решение конкурсной комиссии в соответствии с </w:t>
      </w:r>
      <w:hyperlink r:id="rId8" w:history="1">
        <w:r w:rsidRPr="00A678F3">
          <w:rPr>
            <w:rStyle w:val="a7"/>
            <w:rFonts w:ascii="Times New Roman" w:hAnsi="Times New Roman" w:cs="Times New Roman"/>
            <w:color w:val="auto"/>
            <w:sz w:val="24"/>
            <w:szCs w:val="24"/>
            <w:u w:val="none"/>
          </w:rPr>
          <w:t>законодательством</w:t>
        </w:r>
      </w:hyperlink>
      <w:r w:rsidRPr="00A678F3">
        <w:rPr>
          <w:rFonts w:ascii="Times New Roman" w:hAnsi="Times New Roman" w:cs="Times New Roman"/>
          <w:sz w:val="24"/>
          <w:szCs w:val="24"/>
        </w:rPr>
        <w:t xml:space="preserve"> Росси</w:t>
      </w:r>
      <w:r>
        <w:rPr>
          <w:rFonts w:ascii="Times New Roman" w:hAnsi="Times New Roman" w:cs="Times New Roman"/>
          <w:sz w:val="24"/>
          <w:szCs w:val="24"/>
        </w:rPr>
        <w:t>йской Федерации.</w:t>
      </w:r>
    </w:p>
    <w:p w:rsidR="00A678F3" w:rsidRDefault="00A678F3" w:rsidP="00A678F3">
      <w:pPr>
        <w:ind w:firstLine="567"/>
        <w:jc w:val="center"/>
        <w:rPr>
          <w:rFonts w:ascii="Times New Roman" w:hAnsi="Times New Roman" w:cs="Times New Roman"/>
          <w:b/>
          <w:color w:val="00000A"/>
          <w:sz w:val="24"/>
          <w:szCs w:val="24"/>
        </w:rPr>
      </w:pPr>
    </w:p>
    <w:p w:rsidR="00A678F3" w:rsidRDefault="00A678F3" w:rsidP="00A678F3">
      <w:pPr>
        <w:ind w:firstLine="567"/>
        <w:jc w:val="center"/>
        <w:rPr>
          <w:rFonts w:ascii="Times New Roman" w:hAnsi="Times New Roman" w:cs="Times New Roman"/>
          <w:b/>
          <w:sz w:val="24"/>
          <w:szCs w:val="24"/>
        </w:rPr>
      </w:pPr>
    </w:p>
    <w:p w:rsidR="00A678F3" w:rsidRDefault="00A678F3" w:rsidP="00A678F3">
      <w:pPr>
        <w:rPr>
          <w:rFonts w:ascii="Times New Roman" w:eastAsia="Times New Roman" w:hAnsi="Times New Roman" w:cs="Times New Roman"/>
          <w:bCs/>
          <w:sz w:val="24"/>
          <w:szCs w:val="24"/>
          <w:lang w:eastAsia="ru-RU"/>
        </w:rPr>
      </w:pPr>
      <w:r>
        <w:rPr>
          <w:b/>
          <w:sz w:val="24"/>
          <w:szCs w:val="24"/>
        </w:rPr>
        <w:br w:type="page"/>
      </w:r>
    </w:p>
    <w:p w:rsidR="00A678F3" w:rsidRDefault="00A678F3" w:rsidP="00A678F3">
      <w:pPr>
        <w:pStyle w:val="2"/>
        <w:spacing w:after="0" w:afterAutospacing="0"/>
        <w:jc w:val="right"/>
        <w:rPr>
          <w:b w:val="0"/>
          <w:sz w:val="20"/>
          <w:szCs w:val="20"/>
        </w:rPr>
      </w:pPr>
      <w:r>
        <w:rPr>
          <w:b w:val="0"/>
          <w:sz w:val="20"/>
          <w:szCs w:val="20"/>
        </w:rPr>
        <w:lastRenderedPageBreak/>
        <w:t xml:space="preserve">Приложение № 1 к Положению </w:t>
      </w:r>
    </w:p>
    <w:p w:rsidR="00A678F3" w:rsidRDefault="00A678F3" w:rsidP="00A678F3">
      <w:pPr>
        <w:ind w:firstLine="567"/>
        <w:jc w:val="right"/>
        <w:rPr>
          <w:rFonts w:ascii="Times New Roman" w:hAnsi="Times New Roman" w:cs="Times New Roman"/>
          <w:sz w:val="20"/>
          <w:szCs w:val="20"/>
        </w:rPr>
      </w:pPr>
      <w:proofErr w:type="gramStart"/>
      <w:r>
        <w:rPr>
          <w:rFonts w:ascii="Times New Roman" w:hAnsi="Times New Roman" w:cs="Times New Roman"/>
          <w:sz w:val="20"/>
          <w:szCs w:val="20"/>
        </w:rPr>
        <w:t>утвержденное</w:t>
      </w:r>
      <w:proofErr w:type="gramEnd"/>
      <w:r>
        <w:rPr>
          <w:rFonts w:ascii="Times New Roman" w:hAnsi="Times New Roman" w:cs="Times New Roman"/>
          <w:sz w:val="20"/>
          <w:szCs w:val="20"/>
        </w:rPr>
        <w:t xml:space="preserve"> решением</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 xml:space="preserve"> МС МО </w:t>
      </w:r>
      <w:proofErr w:type="spellStart"/>
      <w:proofErr w:type="gramStart"/>
      <w:r>
        <w:rPr>
          <w:rFonts w:ascii="Times New Roman" w:hAnsi="Times New Roman" w:cs="Times New Roman"/>
          <w:sz w:val="20"/>
          <w:szCs w:val="20"/>
        </w:rPr>
        <w:t>МО</w:t>
      </w:r>
      <w:proofErr w:type="spellEnd"/>
      <w:proofErr w:type="gramEnd"/>
      <w:r>
        <w:rPr>
          <w:rFonts w:ascii="Times New Roman" w:hAnsi="Times New Roman" w:cs="Times New Roman"/>
          <w:sz w:val="20"/>
          <w:szCs w:val="20"/>
        </w:rPr>
        <w:t xml:space="preserve"> Юнтолово</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от «12» августа 2021 № 19</w:t>
      </w:r>
    </w:p>
    <w:p w:rsidR="00A678F3" w:rsidRDefault="00A678F3" w:rsidP="00A678F3">
      <w:pPr>
        <w:ind w:firstLine="567"/>
        <w:jc w:val="right"/>
        <w:rPr>
          <w:rFonts w:ascii="Times New Roman" w:hAnsi="Times New Roman" w:cs="Times New Roman"/>
          <w:sz w:val="24"/>
          <w:szCs w:val="24"/>
        </w:rPr>
      </w:pPr>
    </w:p>
    <w:p w:rsidR="00A678F3" w:rsidRDefault="00A678F3" w:rsidP="00A678F3">
      <w:pPr>
        <w:pStyle w:val="2"/>
        <w:spacing w:after="0" w:afterAutospacing="0"/>
        <w:jc w:val="right"/>
        <w:rPr>
          <w:b w:val="0"/>
          <w:sz w:val="24"/>
          <w:szCs w:val="24"/>
        </w:rPr>
      </w:pPr>
    </w:p>
    <w:p w:rsidR="00A678F3" w:rsidRDefault="00A678F3" w:rsidP="00A678F3">
      <w:pPr>
        <w:ind w:left="851" w:right="566"/>
        <w:jc w:val="center"/>
        <w:rPr>
          <w:rFonts w:ascii="Times New Roman" w:hAnsi="Times New Roman" w:cs="Times New Roman"/>
          <w:b/>
          <w:sz w:val="24"/>
          <w:szCs w:val="24"/>
        </w:rPr>
      </w:pPr>
      <w:r>
        <w:br/>
      </w:r>
      <w:r>
        <w:br/>
      </w:r>
      <w:r>
        <w:rPr>
          <w:rFonts w:ascii="Times New Roman" w:hAnsi="Times New Roman" w:cs="Times New Roman"/>
          <w:b/>
          <w:sz w:val="24"/>
          <w:szCs w:val="24"/>
        </w:rPr>
        <w:t xml:space="preserve">Список должностей в органе местного самоуправления </w:t>
      </w:r>
    </w:p>
    <w:p w:rsidR="00A678F3" w:rsidRDefault="00A678F3" w:rsidP="00A678F3">
      <w:pPr>
        <w:ind w:left="851" w:right="566"/>
        <w:jc w:val="center"/>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Санкт-Петербурга </w:t>
      </w:r>
    </w:p>
    <w:p w:rsidR="00A678F3" w:rsidRDefault="00A678F3" w:rsidP="00A678F3">
      <w:pPr>
        <w:ind w:left="851" w:right="566"/>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округ Юнтолово, замещение которых </w:t>
      </w:r>
    </w:p>
    <w:p w:rsidR="00A678F3" w:rsidRDefault="00A678F3" w:rsidP="00A678F3">
      <w:pPr>
        <w:ind w:left="851" w:right="566"/>
        <w:jc w:val="center"/>
        <w:rPr>
          <w:rFonts w:ascii="Times New Roman" w:hAnsi="Times New Roman" w:cs="Times New Roman"/>
          <w:b/>
          <w:sz w:val="24"/>
          <w:szCs w:val="24"/>
        </w:rPr>
      </w:pPr>
      <w:r>
        <w:rPr>
          <w:rFonts w:ascii="Times New Roman" w:hAnsi="Times New Roman" w:cs="Times New Roman"/>
          <w:b/>
          <w:sz w:val="24"/>
          <w:szCs w:val="24"/>
        </w:rPr>
        <w:t>осуществляется по результатам конкурса</w:t>
      </w:r>
    </w:p>
    <w:p w:rsidR="00A678F3" w:rsidRDefault="00A678F3" w:rsidP="00A678F3">
      <w:pPr>
        <w:ind w:firstLine="567"/>
        <w:rPr>
          <w:rFonts w:ascii="Times New Roman" w:hAnsi="Times New Roman" w:cs="Times New Roman"/>
          <w:sz w:val="24"/>
          <w:szCs w:val="24"/>
        </w:rPr>
      </w:pPr>
    </w:p>
    <w:p w:rsidR="00A678F3" w:rsidRDefault="00A678F3" w:rsidP="00A678F3">
      <w:pPr>
        <w:ind w:firstLine="567"/>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1. Руководитель отдела опеки и попечительства;</w:t>
      </w: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2. Главный специалист отдела опеки и попечительства;</w:t>
      </w:r>
    </w:p>
    <w:p w:rsidR="00A678F3" w:rsidRDefault="00A678F3" w:rsidP="00A678F3">
      <w:pPr>
        <w:suppressAutoHyphens/>
        <w:rPr>
          <w:rFonts w:ascii="Times New Roman" w:hAnsi="Times New Roman" w:cs="Times New Roman"/>
          <w:sz w:val="24"/>
          <w:szCs w:val="24"/>
        </w:rPr>
      </w:pPr>
      <w:r>
        <w:rPr>
          <w:rFonts w:ascii="Times New Roman" w:hAnsi="Times New Roman" w:cs="Times New Roman"/>
          <w:sz w:val="24"/>
          <w:szCs w:val="24"/>
        </w:rPr>
        <w:t>3. Ведущий специалист отдела опеки и попечительства;</w:t>
      </w: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4. Специалист 1 категории отдела опеки и попечительства.</w:t>
      </w:r>
    </w:p>
    <w:p w:rsidR="00A678F3" w:rsidRDefault="00A678F3" w:rsidP="00A678F3">
      <w:pPr>
        <w:rPr>
          <w:rFonts w:ascii="Times New Roman" w:hAnsi="Times New Roman" w:cs="Times New Roman"/>
          <w:sz w:val="24"/>
          <w:szCs w:val="24"/>
        </w:rPr>
      </w:pPr>
      <w:r>
        <w:br w:type="page"/>
      </w:r>
    </w:p>
    <w:p w:rsidR="00A678F3" w:rsidRDefault="00A678F3" w:rsidP="00A678F3">
      <w:pPr>
        <w:pStyle w:val="2"/>
        <w:spacing w:after="0" w:afterAutospacing="0"/>
        <w:jc w:val="right"/>
        <w:rPr>
          <w:b w:val="0"/>
          <w:sz w:val="20"/>
          <w:szCs w:val="20"/>
        </w:rPr>
      </w:pPr>
      <w:r>
        <w:rPr>
          <w:b w:val="0"/>
          <w:sz w:val="20"/>
          <w:szCs w:val="20"/>
        </w:rPr>
        <w:lastRenderedPageBreak/>
        <w:t xml:space="preserve">Приложение № 2 к Положению </w:t>
      </w:r>
    </w:p>
    <w:p w:rsidR="00A678F3" w:rsidRDefault="00A678F3" w:rsidP="00A678F3">
      <w:pPr>
        <w:ind w:firstLine="567"/>
        <w:jc w:val="right"/>
        <w:rPr>
          <w:rFonts w:ascii="Times New Roman" w:hAnsi="Times New Roman" w:cs="Times New Roman"/>
          <w:sz w:val="20"/>
          <w:szCs w:val="20"/>
        </w:rPr>
      </w:pPr>
      <w:proofErr w:type="gramStart"/>
      <w:r>
        <w:rPr>
          <w:rFonts w:ascii="Times New Roman" w:hAnsi="Times New Roman" w:cs="Times New Roman"/>
          <w:sz w:val="20"/>
          <w:szCs w:val="20"/>
        </w:rPr>
        <w:t>утвержденное</w:t>
      </w:r>
      <w:proofErr w:type="gramEnd"/>
      <w:r>
        <w:rPr>
          <w:rFonts w:ascii="Times New Roman" w:hAnsi="Times New Roman" w:cs="Times New Roman"/>
          <w:sz w:val="20"/>
          <w:szCs w:val="20"/>
        </w:rPr>
        <w:t xml:space="preserve"> решением</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 xml:space="preserve"> МС МО </w:t>
      </w:r>
      <w:proofErr w:type="spellStart"/>
      <w:proofErr w:type="gramStart"/>
      <w:r>
        <w:rPr>
          <w:rFonts w:ascii="Times New Roman" w:hAnsi="Times New Roman" w:cs="Times New Roman"/>
          <w:sz w:val="20"/>
          <w:szCs w:val="20"/>
        </w:rPr>
        <w:t>МО</w:t>
      </w:r>
      <w:proofErr w:type="spellEnd"/>
      <w:proofErr w:type="gramEnd"/>
      <w:r>
        <w:rPr>
          <w:rFonts w:ascii="Times New Roman" w:hAnsi="Times New Roman" w:cs="Times New Roman"/>
          <w:sz w:val="20"/>
          <w:szCs w:val="20"/>
        </w:rPr>
        <w:t xml:space="preserve"> Юнтолово</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от «12» августа 2021 № 19</w:t>
      </w:r>
    </w:p>
    <w:p w:rsidR="00A678F3" w:rsidRDefault="00A678F3" w:rsidP="00A678F3">
      <w:pPr>
        <w:ind w:firstLine="567"/>
        <w:jc w:val="right"/>
        <w:rPr>
          <w:rFonts w:ascii="Times New Roman" w:hAnsi="Times New Roman" w:cs="Times New Roman"/>
          <w:sz w:val="24"/>
          <w:szCs w:val="24"/>
        </w:rPr>
      </w:pPr>
    </w:p>
    <w:p w:rsidR="00A678F3" w:rsidRDefault="00A678F3" w:rsidP="00A678F3">
      <w:pPr>
        <w:jc w:val="right"/>
        <w:rPr>
          <w:rFonts w:ascii="Times New Roman" w:hAnsi="Times New Roman" w:cs="Times New Roman"/>
          <w:sz w:val="20"/>
          <w:szCs w:val="20"/>
        </w:rPr>
      </w:pPr>
    </w:p>
    <w:p w:rsidR="00A678F3" w:rsidRDefault="00A678F3" w:rsidP="00A678F3">
      <w:pPr>
        <w:jc w:val="right"/>
        <w:rPr>
          <w:rFonts w:ascii="Times New Roman" w:hAnsi="Times New Roman" w:cs="Times New Roman"/>
          <w:sz w:val="24"/>
          <w:szCs w:val="24"/>
        </w:rPr>
      </w:pPr>
      <w:r>
        <w:rPr>
          <w:rFonts w:ascii="Times New Roman" w:hAnsi="Times New Roman" w:cs="Times New Roman"/>
          <w:sz w:val="24"/>
          <w:szCs w:val="24"/>
        </w:rPr>
        <w:t>Главе  ___________________________________</w:t>
      </w:r>
    </w:p>
    <w:p w:rsidR="00A678F3" w:rsidRDefault="00A678F3" w:rsidP="00A678F3">
      <w:pPr>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szCs w:val="16"/>
        </w:rPr>
        <w:t>наименование органа местного самоуправления)</w:t>
      </w:r>
    </w:p>
    <w:p w:rsidR="00A678F3" w:rsidRDefault="00A678F3" w:rsidP="00A678F3">
      <w:pPr>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A678F3" w:rsidRDefault="00A678F3" w:rsidP="00A678F3">
      <w:pPr>
        <w:jc w:val="right"/>
        <w:rPr>
          <w:rFonts w:ascii="Times New Roman" w:hAnsi="Times New Roman" w:cs="Times New Roman"/>
          <w:sz w:val="16"/>
          <w:szCs w:val="16"/>
        </w:rPr>
      </w:pPr>
      <w:r>
        <w:rPr>
          <w:rFonts w:ascii="Times New Roman" w:hAnsi="Times New Roman" w:cs="Times New Roman"/>
          <w:sz w:val="20"/>
          <w:szCs w:val="20"/>
        </w:rPr>
        <w:t xml:space="preserve">                           </w:t>
      </w:r>
      <w:proofErr w:type="gramStart"/>
      <w:r>
        <w:rPr>
          <w:rFonts w:ascii="Times New Roman" w:hAnsi="Times New Roman" w:cs="Times New Roman"/>
          <w:sz w:val="16"/>
          <w:szCs w:val="16"/>
        </w:rPr>
        <w:t>(фамилия, имя, отчество (при наличии) лица,</w:t>
      </w:r>
      <w:proofErr w:type="gramEnd"/>
    </w:p>
    <w:p w:rsidR="00A678F3" w:rsidRDefault="00A678F3" w:rsidP="00A678F3">
      <w:pPr>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желающего</w:t>
      </w:r>
      <w:proofErr w:type="gramEnd"/>
      <w:r>
        <w:rPr>
          <w:rFonts w:ascii="Times New Roman" w:hAnsi="Times New Roman" w:cs="Times New Roman"/>
          <w:sz w:val="16"/>
          <w:szCs w:val="16"/>
        </w:rPr>
        <w:t xml:space="preserve"> принять участие в конкурсе,</w:t>
      </w:r>
    </w:p>
    <w:p w:rsidR="00A678F3" w:rsidRDefault="00A678F3" w:rsidP="00A678F3">
      <w:pPr>
        <w:jc w:val="right"/>
        <w:rPr>
          <w:rFonts w:ascii="Times New Roman" w:hAnsi="Times New Roman" w:cs="Times New Roman"/>
          <w:sz w:val="16"/>
          <w:szCs w:val="16"/>
        </w:rPr>
      </w:pPr>
      <w:r>
        <w:rPr>
          <w:rFonts w:ascii="Times New Roman" w:hAnsi="Times New Roman" w:cs="Times New Roman"/>
          <w:sz w:val="16"/>
          <w:szCs w:val="16"/>
        </w:rPr>
        <w:t xml:space="preserve">                                      в родительном падеже)</w:t>
      </w:r>
    </w:p>
    <w:p w:rsidR="00A678F3" w:rsidRDefault="00A678F3" w:rsidP="00A678F3">
      <w:pPr>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A678F3" w:rsidRDefault="00A678F3" w:rsidP="00A678F3">
      <w:pPr>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(адрес места жительства или места пребывания лица,</w:t>
      </w:r>
      <w:proofErr w:type="gramEnd"/>
    </w:p>
    <w:p w:rsidR="00A678F3" w:rsidRDefault="00A678F3" w:rsidP="00A678F3">
      <w:pPr>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желающего</w:t>
      </w:r>
      <w:proofErr w:type="gramEnd"/>
      <w:r>
        <w:rPr>
          <w:rFonts w:ascii="Times New Roman" w:hAnsi="Times New Roman" w:cs="Times New Roman"/>
          <w:sz w:val="16"/>
          <w:szCs w:val="16"/>
        </w:rPr>
        <w:t xml:space="preserve"> принять участие в конкурсе)</w:t>
      </w:r>
    </w:p>
    <w:p w:rsidR="00A678F3" w:rsidRDefault="00A678F3" w:rsidP="00A678F3">
      <w:pPr>
        <w:rPr>
          <w:rFonts w:ascii="Times New Roman" w:hAnsi="Times New Roman" w:cs="Times New Roman"/>
          <w:sz w:val="20"/>
          <w:szCs w:val="20"/>
        </w:rPr>
      </w:pPr>
    </w:p>
    <w:p w:rsidR="00A678F3" w:rsidRDefault="00A678F3" w:rsidP="00A678F3">
      <w:pPr>
        <w:jc w:val="right"/>
        <w:rPr>
          <w:rFonts w:ascii="Times New Roman" w:hAnsi="Times New Roman" w:cs="Times New Roman"/>
          <w:sz w:val="20"/>
          <w:szCs w:val="20"/>
        </w:rPr>
      </w:pPr>
      <w:r>
        <w:rPr>
          <w:rFonts w:ascii="Times New Roman" w:hAnsi="Times New Roman" w:cs="Times New Roman"/>
          <w:sz w:val="24"/>
          <w:szCs w:val="24"/>
        </w:rPr>
        <w:t>тел.</w:t>
      </w:r>
      <w:r>
        <w:rPr>
          <w:rFonts w:ascii="Times New Roman" w:hAnsi="Times New Roman" w:cs="Times New Roman"/>
          <w:sz w:val="20"/>
          <w:szCs w:val="20"/>
        </w:rPr>
        <w:t xml:space="preserve"> _________________________________</w:t>
      </w:r>
    </w:p>
    <w:p w:rsidR="00A678F3" w:rsidRDefault="00A678F3" w:rsidP="00A678F3">
      <w:pPr>
        <w:jc w:val="center"/>
        <w:rPr>
          <w:rFonts w:ascii="Times New Roman" w:hAnsi="Times New Roman" w:cs="Times New Roman"/>
          <w:sz w:val="24"/>
          <w:szCs w:val="24"/>
        </w:rPr>
      </w:pPr>
      <w:r>
        <w:rPr>
          <w:rFonts w:ascii="Times New Roman" w:hAnsi="Times New Roman" w:cs="Times New Roman"/>
          <w:sz w:val="24"/>
          <w:szCs w:val="24"/>
        </w:rPr>
        <w:t>Заявление</w:t>
      </w:r>
    </w:p>
    <w:p w:rsidR="00A678F3" w:rsidRDefault="00A678F3" w:rsidP="00A678F3">
      <w:pPr>
        <w:rPr>
          <w:rFonts w:ascii="Times New Roman" w:hAnsi="Times New Roman" w:cs="Times New Roman"/>
          <w:sz w:val="20"/>
          <w:szCs w:val="20"/>
        </w:rPr>
      </w:pPr>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конкурсе  на замещение вакантной </w:t>
      </w:r>
      <w:proofErr w:type="gramStart"/>
      <w:r>
        <w:rPr>
          <w:rFonts w:ascii="Times New Roman" w:hAnsi="Times New Roman" w:cs="Times New Roman"/>
          <w:sz w:val="24"/>
          <w:szCs w:val="24"/>
        </w:rPr>
        <w:t>должности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___________________в</w:t>
      </w:r>
      <w:proofErr w:type="spellEnd"/>
      <w:r>
        <w:rPr>
          <w:rFonts w:ascii="Times New Roman" w:hAnsi="Times New Roman" w:cs="Times New Roman"/>
          <w:sz w:val="24"/>
          <w:szCs w:val="24"/>
        </w:rPr>
        <w:t xml:space="preserve"> __________________________________________, который состоится</w:t>
      </w:r>
    </w:p>
    <w:p w:rsidR="00A678F3" w:rsidRDefault="00A678F3" w:rsidP="00A678F3">
      <w:pPr>
        <w:rPr>
          <w:rFonts w:ascii="Times New Roman" w:hAnsi="Times New Roman" w:cs="Times New Roman"/>
          <w:sz w:val="16"/>
          <w:szCs w:val="16"/>
        </w:rPr>
      </w:pPr>
      <w:r>
        <w:rPr>
          <w:rFonts w:ascii="Times New Roman" w:hAnsi="Times New Roman" w:cs="Times New Roman"/>
          <w:sz w:val="16"/>
          <w:szCs w:val="16"/>
        </w:rPr>
        <w:t>(наименование должности)                   (наименование органа местного самоуправления)</w:t>
      </w: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____________________________.</w:t>
      </w:r>
    </w:p>
    <w:p w:rsidR="00A678F3" w:rsidRDefault="00A678F3" w:rsidP="00A678F3">
      <w:pPr>
        <w:rPr>
          <w:rFonts w:ascii="Times New Roman" w:hAnsi="Times New Roman" w:cs="Times New Roman"/>
          <w:sz w:val="16"/>
          <w:szCs w:val="16"/>
        </w:rPr>
      </w:pPr>
      <w:r>
        <w:rPr>
          <w:rFonts w:ascii="Times New Roman" w:hAnsi="Times New Roman" w:cs="Times New Roman"/>
          <w:sz w:val="16"/>
          <w:szCs w:val="16"/>
        </w:rPr>
        <w:t xml:space="preserve">                        (дата проведения конкурса)</w:t>
      </w:r>
    </w:p>
    <w:p w:rsidR="00A678F3" w:rsidRDefault="00A678F3" w:rsidP="00A678F3">
      <w:pPr>
        <w:rPr>
          <w:rFonts w:ascii="Times New Roman" w:hAnsi="Times New Roman" w:cs="Times New Roman"/>
          <w:sz w:val="16"/>
          <w:szCs w:val="16"/>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К заявлению прилагаю (перечислить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8F3" w:rsidRDefault="00A678F3" w:rsidP="00A678F3"/>
    <w:p w:rsidR="00A678F3" w:rsidRDefault="00A678F3" w:rsidP="00A678F3"/>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"___" _____________ 20__ г.      _____________         _______________________</w:t>
      </w:r>
    </w:p>
    <w:p w:rsidR="00A678F3" w:rsidRDefault="00A678F3" w:rsidP="00A678F3">
      <w:pPr>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A678F3" w:rsidRDefault="00A678F3" w:rsidP="00A678F3">
      <w:pPr>
        <w:rPr>
          <w:rFonts w:ascii="Times New Roman" w:hAnsi="Times New Roman" w:cs="Times New Roman"/>
          <w:sz w:val="16"/>
          <w:szCs w:val="16"/>
        </w:rPr>
      </w:pPr>
      <w:r>
        <w:br w:type="page"/>
      </w:r>
    </w:p>
    <w:p w:rsidR="00A678F3" w:rsidRDefault="00A678F3" w:rsidP="00A678F3">
      <w:pPr>
        <w:pStyle w:val="2"/>
        <w:spacing w:after="0" w:afterAutospacing="0"/>
        <w:jc w:val="right"/>
        <w:rPr>
          <w:b w:val="0"/>
          <w:sz w:val="20"/>
          <w:szCs w:val="20"/>
        </w:rPr>
      </w:pPr>
      <w:bookmarkStart w:id="0" w:name="_GoBack"/>
      <w:bookmarkEnd w:id="0"/>
      <w:r>
        <w:rPr>
          <w:b w:val="0"/>
          <w:sz w:val="20"/>
          <w:szCs w:val="20"/>
        </w:rPr>
        <w:lastRenderedPageBreak/>
        <w:t xml:space="preserve">Приложение № 3 к Положению </w:t>
      </w:r>
    </w:p>
    <w:p w:rsidR="00A678F3" w:rsidRDefault="00A678F3" w:rsidP="00A678F3">
      <w:pPr>
        <w:ind w:firstLine="567"/>
        <w:jc w:val="right"/>
        <w:rPr>
          <w:rFonts w:ascii="Times New Roman" w:hAnsi="Times New Roman" w:cs="Times New Roman"/>
          <w:sz w:val="20"/>
          <w:szCs w:val="20"/>
        </w:rPr>
      </w:pPr>
      <w:proofErr w:type="gramStart"/>
      <w:r>
        <w:rPr>
          <w:rFonts w:ascii="Times New Roman" w:hAnsi="Times New Roman" w:cs="Times New Roman"/>
          <w:sz w:val="20"/>
          <w:szCs w:val="20"/>
        </w:rPr>
        <w:t>утвержденное</w:t>
      </w:r>
      <w:proofErr w:type="gramEnd"/>
      <w:r>
        <w:rPr>
          <w:rFonts w:ascii="Times New Roman" w:hAnsi="Times New Roman" w:cs="Times New Roman"/>
          <w:sz w:val="20"/>
          <w:szCs w:val="20"/>
        </w:rPr>
        <w:t xml:space="preserve"> решением</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 xml:space="preserve"> МС МО </w:t>
      </w:r>
      <w:proofErr w:type="spellStart"/>
      <w:proofErr w:type="gramStart"/>
      <w:r>
        <w:rPr>
          <w:rFonts w:ascii="Times New Roman" w:hAnsi="Times New Roman" w:cs="Times New Roman"/>
          <w:sz w:val="20"/>
          <w:szCs w:val="20"/>
        </w:rPr>
        <w:t>МО</w:t>
      </w:r>
      <w:proofErr w:type="spellEnd"/>
      <w:proofErr w:type="gramEnd"/>
      <w:r>
        <w:rPr>
          <w:rFonts w:ascii="Times New Roman" w:hAnsi="Times New Roman" w:cs="Times New Roman"/>
          <w:sz w:val="20"/>
          <w:szCs w:val="20"/>
        </w:rPr>
        <w:t xml:space="preserve"> Юнтолово</w:t>
      </w:r>
    </w:p>
    <w:p w:rsidR="00A678F3" w:rsidRDefault="00A678F3" w:rsidP="00A678F3">
      <w:pPr>
        <w:ind w:firstLine="567"/>
        <w:jc w:val="right"/>
        <w:rPr>
          <w:rFonts w:ascii="Times New Roman" w:hAnsi="Times New Roman" w:cs="Times New Roman"/>
          <w:sz w:val="20"/>
          <w:szCs w:val="20"/>
        </w:rPr>
      </w:pPr>
      <w:r>
        <w:rPr>
          <w:rFonts w:ascii="Times New Roman" w:hAnsi="Times New Roman" w:cs="Times New Roman"/>
          <w:sz w:val="20"/>
          <w:szCs w:val="20"/>
        </w:rPr>
        <w:t>от «12» августа 2021 № 19</w:t>
      </w:r>
    </w:p>
    <w:p w:rsidR="00A678F3" w:rsidRDefault="00A678F3" w:rsidP="00A678F3">
      <w:pPr>
        <w:ind w:firstLine="567"/>
        <w:jc w:val="right"/>
        <w:rPr>
          <w:rFonts w:ascii="Times New Roman" w:hAnsi="Times New Roman" w:cs="Times New Roman"/>
          <w:sz w:val="24"/>
          <w:szCs w:val="24"/>
        </w:rPr>
      </w:pPr>
    </w:p>
    <w:p w:rsidR="00A678F3" w:rsidRDefault="00A678F3" w:rsidP="00A678F3">
      <w:pPr>
        <w:jc w:val="right"/>
        <w:rPr>
          <w:rFonts w:ascii="Times New Roman" w:hAnsi="Times New Roman" w:cs="Times New Roman"/>
          <w:color w:val="FFFFFF"/>
          <w:sz w:val="24"/>
          <w:szCs w:val="24"/>
        </w:rPr>
      </w:pPr>
      <w:r>
        <w:rPr>
          <w:rFonts w:ascii="Times New Roman" w:hAnsi="Times New Roman" w:cs="Times New Roman"/>
          <w:color w:val="FFFFFF"/>
          <w:sz w:val="24"/>
          <w:szCs w:val="24"/>
        </w:rPr>
        <w:t xml:space="preserve"> (форма)</w:t>
      </w:r>
    </w:p>
    <w:p w:rsidR="00A678F3" w:rsidRDefault="00A678F3" w:rsidP="00A678F3">
      <w:pPr>
        <w:jc w:val="center"/>
        <w:rPr>
          <w:rFonts w:ascii="Times New Roman" w:hAnsi="Times New Roman" w:cs="Times New Roman"/>
          <w:b/>
          <w:bCs/>
          <w:color w:val="00000A"/>
          <w:sz w:val="24"/>
          <w:szCs w:val="24"/>
        </w:rPr>
      </w:pPr>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
    <w:tbl>
      <w:tblPr>
        <w:tblW w:w="10234" w:type="dxa"/>
        <w:tblCellMar>
          <w:left w:w="28" w:type="dxa"/>
          <w:right w:w="28" w:type="dxa"/>
        </w:tblCellMar>
        <w:tblLook w:val="04A0"/>
      </w:tblPr>
      <w:tblGrid>
        <w:gridCol w:w="364"/>
        <w:gridCol w:w="559"/>
        <w:gridCol w:w="556"/>
        <w:gridCol w:w="5637"/>
        <w:gridCol w:w="1417"/>
        <w:gridCol w:w="1701"/>
      </w:tblGrid>
      <w:tr w:rsidR="00A678F3" w:rsidTr="00A678F3">
        <w:trPr>
          <w:cantSplit/>
          <w:trHeight w:val="1000"/>
        </w:trPr>
        <w:tc>
          <w:tcPr>
            <w:tcW w:w="8533" w:type="dxa"/>
            <w:gridSpan w:val="5"/>
          </w:tcPr>
          <w:p w:rsidR="00A678F3" w:rsidRDefault="00A678F3">
            <w:pPr>
              <w:rPr>
                <w:rFonts w:ascii="Times New Roman" w:hAnsi="Times New Roman" w:cs="Times New Roman"/>
                <w:color w:val="00000A"/>
                <w:sz w:val="24"/>
                <w:szCs w:val="24"/>
              </w:rPr>
            </w:pPr>
          </w:p>
        </w:tc>
        <w:tc>
          <w:tcPr>
            <w:tcW w:w="1701" w:type="dxa"/>
            <w:vMerge w:val="restart"/>
            <w:tcBorders>
              <w:top w:val="single" w:sz="4" w:space="0" w:color="00000A"/>
              <w:left w:val="single" w:sz="4" w:space="0" w:color="00000A"/>
              <w:bottom w:val="single" w:sz="4" w:space="0" w:color="00000A"/>
              <w:right w:val="single" w:sz="4" w:space="0" w:color="00000A"/>
            </w:tcBorders>
            <w:tcMar>
              <w:top w:w="0" w:type="dxa"/>
              <w:left w:w="13" w:type="dxa"/>
              <w:bottom w:w="0" w:type="dxa"/>
              <w:right w:w="28" w:type="dxa"/>
            </w:tcMar>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A678F3" w:rsidTr="00A678F3">
        <w:trPr>
          <w:cantSplit/>
          <w:trHeight w:val="421"/>
        </w:trPr>
        <w:tc>
          <w:tcPr>
            <w:tcW w:w="364" w:type="dxa"/>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1.</w:t>
            </w:r>
          </w:p>
        </w:tc>
        <w:tc>
          <w:tcPr>
            <w:tcW w:w="1115" w:type="dxa"/>
            <w:gridSpan w:val="2"/>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Фамилия</w:t>
            </w:r>
          </w:p>
        </w:tc>
        <w:tc>
          <w:tcPr>
            <w:tcW w:w="5636" w:type="dxa"/>
            <w:tcBorders>
              <w:top w:val="single" w:sz="4" w:space="0" w:color="00000A"/>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1417" w:type="dxa"/>
            <w:vAlign w:val="bottom"/>
          </w:tcPr>
          <w:p w:rsidR="00A678F3" w:rsidRDefault="00A678F3">
            <w:pPr>
              <w:rPr>
                <w:rFonts w:ascii="Times New Roman" w:hAnsi="Times New Roman" w:cs="Times New Roman"/>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78F3" w:rsidRDefault="00A678F3">
            <w:pPr>
              <w:rPr>
                <w:rFonts w:ascii="Times New Roman" w:hAnsi="Times New Roman" w:cs="Times New Roman"/>
                <w:color w:val="00000A"/>
                <w:sz w:val="24"/>
                <w:szCs w:val="24"/>
              </w:rPr>
            </w:pPr>
          </w:p>
        </w:tc>
      </w:tr>
      <w:tr w:rsidR="00A678F3" w:rsidTr="00A678F3">
        <w:trPr>
          <w:cantSplit/>
          <w:trHeight w:val="414"/>
        </w:trPr>
        <w:tc>
          <w:tcPr>
            <w:tcW w:w="364" w:type="dxa"/>
            <w:vAlign w:val="bottom"/>
          </w:tcPr>
          <w:p w:rsidR="00A678F3" w:rsidRDefault="00A678F3">
            <w:pPr>
              <w:rPr>
                <w:rFonts w:ascii="Times New Roman" w:hAnsi="Times New Roman" w:cs="Times New Roman"/>
                <w:color w:val="00000A"/>
                <w:sz w:val="24"/>
                <w:szCs w:val="24"/>
              </w:rPr>
            </w:pPr>
          </w:p>
        </w:tc>
        <w:tc>
          <w:tcPr>
            <w:tcW w:w="559" w:type="dxa"/>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Имя</w:t>
            </w:r>
          </w:p>
        </w:tc>
        <w:tc>
          <w:tcPr>
            <w:tcW w:w="6193" w:type="dxa"/>
            <w:gridSpan w:val="2"/>
            <w:tcBorders>
              <w:top w:val="single" w:sz="4" w:space="0" w:color="00000A"/>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1417" w:type="dxa"/>
            <w:vAlign w:val="bottom"/>
          </w:tcPr>
          <w:p w:rsidR="00A678F3" w:rsidRDefault="00A678F3">
            <w:pPr>
              <w:rPr>
                <w:rFonts w:ascii="Times New Roman" w:hAnsi="Times New Roman" w:cs="Times New Roman"/>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78F3" w:rsidRDefault="00A678F3">
            <w:pPr>
              <w:rPr>
                <w:rFonts w:ascii="Times New Roman" w:hAnsi="Times New Roman" w:cs="Times New Roman"/>
                <w:color w:val="00000A"/>
                <w:sz w:val="24"/>
                <w:szCs w:val="24"/>
              </w:rPr>
            </w:pPr>
          </w:p>
        </w:tc>
      </w:tr>
      <w:tr w:rsidR="00A678F3" w:rsidTr="00A678F3">
        <w:trPr>
          <w:cantSplit/>
          <w:trHeight w:val="420"/>
        </w:trPr>
        <w:tc>
          <w:tcPr>
            <w:tcW w:w="364" w:type="dxa"/>
            <w:vAlign w:val="bottom"/>
          </w:tcPr>
          <w:p w:rsidR="00A678F3" w:rsidRDefault="00A678F3">
            <w:pPr>
              <w:rPr>
                <w:rFonts w:ascii="Times New Roman" w:hAnsi="Times New Roman" w:cs="Times New Roman"/>
                <w:color w:val="00000A"/>
                <w:sz w:val="24"/>
                <w:szCs w:val="24"/>
              </w:rPr>
            </w:pPr>
          </w:p>
        </w:tc>
        <w:tc>
          <w:tcPr>
            <w:tcW w:w="1115" w:type="dxa"/>
            <w:gridSpan w:val="2"/>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Отчество</w:t>
            </w:r>
          </w:p>
        </w:tc>
        <w:tc>
          <w:tcPr>
            <w:tcW w:w="5636" w:type="dxa"/>
            <w:tcBorders>
              <w:top w:val="single" w:sz="4" w:space="0" w:color="00000A"/>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1417" w:type="dxa"/>
            <w:vAlign w:val="bottom"/>
          </w:tcPr>
          <w:p w:rsidR="00A678F3" w:rsidRDefault="00A678F3">
            <w:pPr>
              <w:rPr>
                <w:rFonts w:ascii="Times New Roman" w:hAnsi="Times New Roman" w:cs="Times New Roman"/>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78F3" w:rsidRDefault="00A678F3">
            <w:pPr>
              <w:rPr>
                <w:rFonts w:ascii="Times New Roman" w:hAnsi="Times New Roman" w:cs="Times New Roman"/>
                <w:color w:val="00000A"/>
                <w:sz w:val="24"/>
                <w:szCs w:val="24"/>
              </w:rPr>
            </w:pPr>
          </w:p>
        </w:tc>
      </w:tr>
    </w:tbl>
    <w:p w:rsidR="00A678F3" w:rsidRDefault="00A678F3" w:rsidP="00A678F3">
      <w:pPr>
        <w:rPr>
          <w:rFonts w:ascii="Times New Roman" w:hAnsi="Times New Roman" w:cs="Times New Roman"/>
          <w:color w:val="00000A"/>
          <w:sz w:val="24"/>
          <w:szCs w:val="24"/>
        </w:rPr>
      </w:pPr>
    </w:p>
    <w:tbl>
      <w:tblPr>
        <w:tblW w:w="10234" w:type="dxa"/>
        <w:tblBorders>
          <w:top w:val="single" w:sz="4" w:space="0" w:color="00000A"/>
          <w:bottom w:val="single" w:sz="4" w:space="0" w:color="00000A"/>
          <w:right w:val="single" w:sz="4" w:space="0" w:color="00000A"/>
          <w:insideH w:val="single" w:sz="4" w:space="0" w:color="00000A"/>
          <w:insideV w:val="single" w:sz="4" w:space="0" w:color="00000A"/>
        </w:tblBorders>
        <w:tblCellMar>
          <w:left w:w="33" w:type="dxa"/>
          <w:right w:w="28" w:type="dxa"/>
        </w:tblCellMar>
        <w:tblLook w:val="04A0"/>
      </w:tblPr>
      <w:tblGrid>
        <w:gridCol w:w="5120"/>
        <w:gridCol w:w="5114"/>
      </w:tblGrid>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r w:rsidR="00A678F3" w:rsidTr="00A678F3">
        <w:tc>
          <w:tcPr>
            <w:tcW w:w="5119" w:type="dxa"/>
            <w:tcBorders>
              <w:top w:val="single" w:sz="4" w:space="0" w:color="00000A"/>
              <w:left w:val="nil"/>
              <w:bottom w:val="single" w:sz="4" w:space="0" w:color="00000A"/>
              <w:right w:val="single" w:sz="4" w:space="0" w:color="00000A"/>
            </w:tcBorders>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678F3" w:rsidRDefault="00A678F3">
            <w:pPr>
              <w:rPr>
                <w:rFonts w:ascii="Times New Roman" w:hAnsi="Times New Roman" w:cs="Times New Roman"/>
                <w:color w:val="00000A"/>
                <w:sz w:val="24"/>
                <w:szCs w:val="24"/>
              </w:rPr>
            </w:pPr>
          </w:p>
        </w:tc>
      </w:tr>
    </w:tbl>
    <w:p w:rsidR="00A678F3" w:rsidRDefault="00A678F3" w:rsidP="00A678F3">
      <w:pPr>
        <w:rPr>
          <w:rFonts w:ascii="Times New Roman" w:hAnsi="Times New Roman" w:cs="Times New Roman"/>
          <w:color w:val="00000A"/>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1289"/>
        <w:gridCol w:w="1290"/>
        <w:gridCol w:w="4255"/>
        <w:gridCol w:w="3400"/>
      </w:tblGrid>
      <w:tr w:rsidR="00A678F3" w:rsidTr="00A678F3">
        <w:trPr>
          <w:cantSplit/>
        </w:trPr>
        <w:tc>
          <w:tcPr>
            <w:tcW w:w="2579" w:type="dxa"/>
            <w:gridSpan w:val="2"/>
            <w:tcBorders>
              <w:top w:val="single" w:sz="4" w:space="0" w:color="00000A"/>
              <w:left w:val="single" w:sz="4" w:space="0" w:color="00000A"/>
              <w:bottom w:val="single" w:sz="4" w:space="0" w:color="00000A"/>
              <w:right w:val="single" w:sz="4" w:space="0" w:color="00000A"/>
            </w:tcBorders>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Месяц и год</w:t>
            </w:r>
          </w:p>
        </w:tc>
        <w:tc>
          <w:tcPr>
            <w:tcW w:w="4255" w:type="dxa"/>
            <w:vMerge w:val="restart"/>
            <w:tcBorders>
              <w:top w:val="single" w:sz="4" w:space="0" w:color="00000A"/>
              <w:left w:val="single" w:sz="4" w:space="0" w:color="00000A"/>
              <w:bottom w:val="single" w:sz="4" w:space="0" w:color="00000A"/>
              <w:right w:val="single" w:sz="4" w:space="0" w:color="00000A"/>
            </w:tcBorders>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3399" w:type="dxa"/>
            <w:vMerge w:val="restart"/>
            <w:tcBorders>
              <w:top w:val="single" w:sz="4" w:space="0" w:color="00000A"/>
              <w:left w:val="single" w:sz="4" w:space="0" w:color="00000A"/>
              <w:bottom w:val="single" w:sz="4" w:space="0" w:color="00000A"/>
              <w:right w:val="single" w:sz="4" w:space="0" w:color="00000A"/>
            </w:tcBorders>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89" w:type="dxa"/>
            <w:tcBorders>
              <w:top w:val="single" w:sz="4" w:space="0" w:color="00000A"/>
              <w:left w:val="single" w:sz="4" w:space="0" w:color="00000A"/>
              <w:bottom w:val="single" w:sz="4" w:space="0" w:color="00000A"/>
              <w:right w:val="single" w:sz="4" w:space="0" w:color="00000A"/>
            </w:tcBorders>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ухода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78F3" w:rsidRDefault="00A678F3">
            <w:pPr>
              <w:rPr>
                <w:rFonts w:ascii="Times New Roman" w:hAnsi="Times New Roman" w:cs="Times New Roman"/>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r w:rsidR="00A678F3" w:rsidTr="00A678F3">
        <w:trPr>
          <w:cantSplit/>
        </w:trPr>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1289" w:type="dxa"/>
            <w:tcBorders>
              <w:top w:val="single" w:sz="4" w:space="0" w:color="00000A"/>
              <w:left w:val="single" w:sz="4" w:space="0" w:color="00000A"/>
              <w:bottom w:val="single" w:sz="4" w:space="0" w:color="00000A"/>
              <w:right w:val="single" w:sz="4" w:space="0" w:color="00000A"/>
            </w:tcBorders>
          </w:tcPr>
          <w:p w:rsidR="00A678F3" w:rsidRDefault="00A678F3">
            <w:pPr>
              <w:jc w:val="center"/>
              <w:rPr>
                <w:rFonts w:ascii="Times New Roman" w:hAnsi="Times New Roman" w:cs="Times New Roman"/>
                <w:color w:val="00000A"/>
                <w:sz w:val="24"/>
                <w:szCs w:val="24"/>
              </w:rPr>
            </w:pPr>
          </w:p>
        </w:tc>
        <w:tc>
          <w:tcPr>
            <w:tcW w:w="4255"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c>
          <w:tcPr>
            <w:tcW w:w="3400" w:type="dxa"/>
            <w:tcBorders>
              <w:top w:val="single" w:sz="4" w:space="0" w:color="00000A"/>
              <w:left w:val="single" w:sz="4" w:space="0" w:color="00000A"/>
              <w:bottom w:val="single" w:sz="4" w:space="0" w:color="00000A"/>
              <w:right w:val="single" w:sz="4" w:space="0" w:color="00000A"/>
            </w:tcBorders>
          </w:tcPr>
          <w:p w:rsidR="00A678F3" w:rsidRDefault="00A678F3">
            <w:pPr>
              <w:rPr>
                <w:rFonts w:ascii="Times New Roman" w:hAnsi="Times New Roman" w:cs="Times New Roman"/>
                <w:color w:val="00000A"/>
                <w:sz w:val="24"/>
                <w:szCs w:val="24"/>
              </w:rPr>
            </w:pPr>
          </w:p>
        </w:tc>
      </w:tr>
    </w:tbl>
    <w:p w:rsidR="00A678F3" w:rsidRDefault="00A678F3" w:rsidP="00A678F3">
      <w:pPr>
        <w:rPr>
          <w:rFonts w:ascii="Times New Roman" w:hAnsi="Times New Roman" w:cs="Times New Roman"/>
          <w:color w:val="00000A"/>
          <w:sz w:val="24"/>
          <w:szCs w:val="24"/>
        </w:rPr>
      </w:pPr>
      <w:r>
        <w:rPr>
          <w:rFonts w:ascii="Times New Roman" w:hAnsi="Times New Roman" w:cs="Times New Roman"/>
          <w:sz w:val="24"/>
          <w:szCs w:val="24"/>
        </w:rPr>
        <w:t>12. Государственные награды, иные награды и знаки отличия</w:t>
      </w: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1726"/>
        <w:gridCol w:w="2694"/>
        <w:gridCol w:w="1717"/>
        <w:gridCol w:w="2047"/>
        <w:gridCol w:w="2050"/>
      </w:tblGrid>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Степень родства</w:t>
            </w:r>
          </w:p>
        </w:tc>
        <w:tc>
          <w:tcPr>
            <w:tcW w:w="2694" w:type="dxa"/>
            <w:tcBorders>
              <w:top w:val="single" w:sz="4" w:space="0" w:color="00000A"/>
              <w:left w:val="single" w:sz="4" w:space="0" w:color="00000A"/>
              <w:bottom w:val="single" w:sz="4" w:space="0" w:color="00000A"/>
              <w:right w:val="single" w:sz="4" w:space="0" w:color="00000A"/>
            </w:tcBorders>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717" w:type="dxa"/>
            <w:tcBorders>
              <w:top w:val="single" w:sz="4" w:space="0" w:color="00000A"/>
              <w:left w:val="single" w:sz="4" w:space="0" w:color="00000A"/>
              <w:bottom w:val="single" w:sz="4" w:space="0" w:color="00000A"/>
              <w:right w:val="single" w:sz="4" w:space="0" w:color="00000A"/>
            </w:tcBorders>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Год, число, месяц и место рождения</w:t>
            </w:r>
          </w:p>
        </w:tc>
        <w:tc>
          <w:tcPr>
            <w:tcW w:w="2047" w:type="dxa"/>
            <w:tcBorders>
              <w:top w:val="single" w:sz="4" w:space="0" w:color="00000A"/>
              <w:left w:val="single" w:sz="4" w:space="0" w:color="00000A"/>
              <w:bottom w:val="single" w:sz="4" w:space="0" w:color="00000A"/>
              <w:right w:val="single" w:sz="4" w:space="0" w:color="00000A"/>
            </w:tcBorders>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050" w:type="dxa"/>
            <w:tcBorders>
              <w:top w:val="single" w:sz="4" w:space="0" w:color="00000A"/>
              <w:left w:val="single" w:sz="4" w:space="0" w:color="00000A"/>
              <w:bottom w:val="single" w:sz="4" w:space="0" w:color="00000A"/>
              <w:right w:val="single" w:sz="4" w:space="0" w:color="00000A"/>
            </w:tcBorders>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Домашний адрес (адрес регистрации, фактического проживания)</w:t>
            </w: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r w:rsidR="00A678F3" w:rsidTr="00A678F3">
        <w:trPr>
          <w:cantSplit/>
        </w:trPr>
        <w:tc>
          <w:tcPr>
            <w:tcW w:w="1726"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171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47"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c>
          <w:tcPr>
            <w:tcW w:w="2050" w:type="dxa"/>
            <w:tcBorders>
              <w:top w:val="single" w:sz="4" w:space="0" w:color="00000A"/>
              <w:left w:val="single" w:sz="4" w:space="0" w:color="00000A"/>
              <w:bottom w:val="single" w:sz="4" w:space="0" w:color="00000A"/>
              <w:right w:val="single" w:sz="4" w:space="0" w:color="00000A"/>
            </w:tcBorders>
            <w:vAlign w:val="center"/>
          </w:tcPr>
          <w:p w:rsidR="00A678F3" w:rsidRDefault="00A678F3">
            <w:pPr>
              <w:jc w:val="center"/>
              <w:rPr>
                <w:rFonts w:ascii="Times New Roman" w:hAnsi="Times New Roman" w:cs="Times New Roman"/>
                <w:color w:val="00000A"/>
                <w:sz w:val="24"/>
                <w:szCs w:val="24"/>
              </w:rPr>
            </w:pPr>
          </w:p>
        </w:tc>
      </w:tr>
    </w:tbl>
    <w:p w:rsidR="00A678F3" w:rsidRDefault="00A678F3" w:rsidP="00A678F3">
      <w:pPr>
        <w:rPr>
          <w:rFonts w:ascii="Times New Roman" w:hAnsi="Times New Roman" w:cs="Times New Roman"/>
          <w:color w:val="00000A"/>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678F3" w:rsidRDefault="00A678F3" w:rsidP="00A678F3">
      <w:pPr>
        <w:pBdr>
          <w:top w:val="single" w:sz="4" w:space="1" w:color="00000A"/>
        </w:pBdr>
        <w:ind w:left="5670"/>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w:t>
      </w:r>
      <w:proofErr w:type="gramEnd"/>
    </w:p>
    <w:p w:rsidR="00A678F3" w:rsidRDefault="00A678F3" w:rsidP="00A678F3">
      <w:pPr>
        <w:rPr>
          <w:rFonts w:ascii="Times New Roman" w:hAnsi="Times New Roman" w:cs="Times New Roman"/>
          <w:sz w:val="20"/>
          <w:szCs w:val="20"/>
        </w:rPr>
      </w:pPr>
    </w:p>
    <w:p w:rsidR="00A678F3" w:rsidRDefault="00A678F3" w:rsidP="00A678F3">
      <w:pPr>
        <w:pBdr>
          <w:top w:val="single" w:sz="4" w:space="1" w:color="00000A"/>
        </w:pBdr>
        <w:jc w:val="center"/>
        <w:rPr>
          <w:rFonts w:ascii="Times New Roman" w:hAnsi="Times New Roman" w:cs="Times New Roman"/>
          <w:sz w:val="20"/>
          <w:szCs w:val="20"/>
        </w:rPr>
      </w:pPr>
      <w:r>
        <w:rPr>
          <w:rFonts w:ascii="Times New Roman" w:hAnsi="Times New Roman" w:cs="Times New Roman"/>
          <w:sz w:val="20"/>
          <w:szCs w:val="20"/>
        </w:rPr>
        <w:t>с какого времени они проживают за границей)</w:t>
      </w: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tabs>
          <w:tab w:val="left" w:pos="8505"/>
        </w:tabs>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A678F3" w:rsidRDefault="00A678F3" w:rsidP="00A678F3">
      <w:pPr>
        <w:pBdr>
          <w:top w:val="single" w:sz="4" w:space="1" w:color="00000A"/>
        </w:pBdr>
        <w:tabs>
          <w:tab w:val="left" w:pos="8505"/>
        </w:tabs>
        <w:ind w:left="5783"/>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tabs>
          <w:tab w:val="left" w:pos="8505"/>
        </w:tabs>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A678F3" w:rsidRDefault="00A678F3" w:rsidP="00A678F3">
      <w:pPr>
        <w:pBdr>
          <w:top w:val="single" w:sz="4" w:space="1" w:color="00000A"/>
        </w:pBdr>
        <w:tabs>
          <w:tab w:val="left" w:pos="8505"/>
        </w:tabs>
        <w:ind w:left="6124"/>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tabs>
          <w:tab w:val="left" w:pos="8505"/>
        </w:tabs>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A678F3" w:rsidRDefault="00A678F3" w:rsidP="00A678F3">
      <w:pPr>
        <w:pBdr>
          <w:top w:val="single" w:sz="4" w:space="1" w:color="00000A"/>
        </w:pBdr>
        <w:tabs>
          <w:tab w:val="left" w:pos="8505"/>
        </w:tabs>
        <w:ind w:left="1174"/>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0"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tabs>
          <w:tab w:val="left" w:pos="8505"/>
        </w:tabs>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A678F3" w:rsidRDefault="00A678F3" w:rsidP="00A678F3">
      <w:pPr>
        <w:pBdr>
          <w:top w:val="single" w:sz="4" w:space="1" w:color="00000A"/>
        </w:pBdr>
        <w:tabs>
          <w:tab w:val="left" w:pos="8505"/>
        </w:tabs>
        <w:ind w:left="4640"/>
        <w:jc w:val="center"/>
        <w:rPr>
          <w:rFonts w:ascii="Times New Roman" w:hAnsi="Times New Roman" w:cs="Times New Roman"/>
          <w:sz w:val="20"/>
          <w:szCs w:val="20"/>
        </w:rPr>
      </w:pPr>
      <w:r>
        <w:rPr>
          <w:rFonts w:ascii="Times New Roman" w:hAnsi="Times New Roman" w:cs="Times New Roman"/>
          <w:sz w:val="20"/>
          <w:szCs w:val="20"/>
        </w:rPr>
        <w:t>(серия, номер, кем и когда выдан)</w:t>
      </w:r>
    </w:p>
    <w:p w:rsidR="00A678F3" w:rsidRDefault="00A678F3" w:rsidP="00A678F3">
      <w:pPr>
        <w:rPr>
          <w:rFonts w:ascii="Times New Roman" w:hAnsi="Times New Roman" w:cs="Times New Roman"/>
          <w:sz w:val="20"/>
          <w:szCs w:val="20"/>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tabs>
          <w:tab w:val="left" w:pos="8505"/>
        </w:tabs>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A678F3" w:rsidRDefault="00A678F3" w:rsidP="00A678F3">
      <w:pPr>
        <w:pBdr>
          <w:top w:val="single" w:sz="4" w:space="1" w:color="00000A"/>
        </w:pBdr>
        <w:ind w:left="3771"/>
        <w:jc w:val="center"/>
        <w:rPr>
          <w:rFonts w:ascii="Times New Roman" w:hAnsi="Times New Roman" w:cs="Times New Roman"/>
          <w:sz w:val="20"/>
          <w:szCs w:val="20"/>
        </w:rPr>
      </w:pPr>
      <w:r>
        <w:rPr>
          <w:rFonts w:ascii="Times New Roman" w:hAnsi="Times New Roman" w:cs="Times New Roman"/>
          <w:sz w:val="20"/>
          <w:szCs w:val="20"/>
        </w:rPr>
        <w:t>(серия, номер, кем и когда выдан)</w:t>
      </w:r>
    </w:p>
    <w:p w:rsidR="00A678F3" w:rsidRDefault="00A678F3" w:rsidP="00A678F3">
      <w:pPr>
        <w:rPr>
          <w:rFonts w:ascii="Times New Roman" w:hAnsi="Times New Roman" w:cs="Times New Roman"/>
          <w:sz w:val="20"/>
          <w:szCs w:val="20"/>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20. Номер страхового свидетельства обязательного пенсионного страхования (если имеется)</w:t>
      </w:r>
      <w:r>
        <w:rPr>
          <w:rFonts w:ascii="Times New Roman" w:hAnsi="Times New Roman" w:cs="Times New Roman"/>
          <w:sz w:val="24"/>
          <w:szCs w:val="24"/>
        </w:rPr>
        <w:br/>
      </w:r>
    </w:p>
    <w:p w:rsidR="00A678F3" w:rsidRDefault="00A678F3" w:rsidP="00A678F3">
      <w:pPr>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A678F3" w:rsidRDefault="00A678F3" w:rsidP="00A678F3">
      <w:pPr>
        <w:pBdr>
          <w:top w:val="single" w:sz="4" w:space="1" w:color="00000A"/>
        </w:pBdr>
        <w:ind w:left="2523"/>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678F3" w:rsidRDefault="00A678F3" w:rsidP="00A678F3">
      <w:pPr>
        <w:pBdr>
          <w:top w:val="single" w:sz="4" w:space="1" w:color="00000A"/>
        </w:pBdr>
        <w:ind w:left="5075"/>
        <w:rPr>
          <w:rFonts w:ascii="Times New Roman" w:hAnsi="Times New Roman" w:cs="Times New Roman"/>
          <w:sz w:val="24"/>
          <w:szCs w:val="24"/>
        </w:rPr>
      </w:pPr>
    </w:p>
    <w:p w:rsidR="00A678F3" w:rsidRDefault="00A678F3" w:rsidP="00A678F3">
      <w:pPr>
        <w:pBdr>
          <w:top w:val="single" w:sz="4" w:space="1" w:color="00000A"/>
        </w:pBdr>
        <w:rPr>
          <w:rFonts w:ascii="Times New Roman" w:hAnsi="Times New Roman" w:cs="Times New Roman"/>
          <w:sz w:val="24"/>
          <w:szCs w:val="24"/>
        </w:rPr>
      </w:pPr>
    </w:p>
    <w:p w:rsidR="00A678F3" w:rsidRDefault="00A678F3" w:rsidP="00A678F3">
      <w:pPr>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678F3" w:rsidRDefault="00A678F3" w:rsidP="00A678F3">
      <w:pPr>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A678F3" w:rsidRDefault="00A678F3" w:rsidP="00A678F3">
      <w:pPr>
        <w:ind w:firstLine="567"/>
        <w:rPr>
          <w:rFonts w:ascii="Times New Roman" w:hAnsi="Times New Roman" w:cs="Times New Roman"/>
          <w:sz w:val="24"/>
          <w:szCs w:val="24"/>
        </w:rPr>
      </w:pPr>
    </w:p>
    <w:tbl>
      <w:tblPr>
        <w:tblW w:w="10234" w:type="dxa"/>
        <w:tblCellMar>
          <w:left w:w="28" w:type="dxa"/>
          <w:right w:w="28" w:type="dxa"/>
        </w:tblCellMar>
        <w:tblLook w:val="04A0"/>
      </w:tblPr>
      <w:tblGrid>
        <w:gridCol w:w="168"/>
        <w:gridCol w:w="426"/>
        <w:gridCol w:w="286"/>
        <w:gridCol w:w="1984"/>
        <w:gridCol w:w="426"/>
        <w:gridCol w:w="317"/>
        <w:gridCol w:w="4316"/>
        <w:gridCol w:w="2311"/>
      </w:tblGrid>
      <w:tr w:rsidR="00A678F3" w:rsidTr="00A678F3">
        <w:tc>
          <w:tcPr>
            <w:tcW w:w="167" w:type="dxa"/>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w:t>
            </w:r>
          </w:p>
        </w:tc>
        <w:tc>
          <w:tcPr>
            <w:tcW w:w="426" w:type="dxa"/>
            <w:tcBorders>
              <w:top w:val="single" w:sz="4" w:space="0" w:color="00000A"/>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286" w:type="dxa"/>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w:t>
            </w:r>
          </w:p>
        </w:tc>
        <w:tc>
          <w:tcPr>
            <w:tcW w:w="1984" w:type="dxa"/>
            <w:tcBorders>
              <w:top w:val="single" w:sz="4" w:space="0" w:color="00000A"/>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426" w:type="dxa"/>
            <w:vAlign w:val="bottom"/>
            <w:hideMark/>
          </w:tcPr>
          <w:p w:rsidR="00A678F3" w:rsidRDefault="00A678F3">
            <w:pPr>
              <w:jc w:val="right"/>
              <w:rPr>
                <w:rFonts w:ascii="Times New Roman" w:hAnsi="Times New Roman" w:cs="Times New Roman"/>
                <w:color w:val="00000A"/>
                <w:sz w:val="24"/>
                <w:szCs w:val="24"/>
              </w:rPr>
            </w:pPr>
            <w:r>
              <w:rPr>
                <w:rFonts w:ascii="Times New Roman" w:hAnsi="Times New Roman" w:cs="Times New Roman"/>
                <w:sz w:val="24"/>
                <w:szCs w:val="24"/>
              </w:rPr>
              <w:t>20</w:t>
            </w:r>
          </w:p>
        </w:tc>
        <w:tc>
          <w:tcPr>
            <w:tcW w:w="317" w:type="dxa"/>
            <w:tcBorders>
              <w:top w:val="single" w:sz="4" w:space="0" w:color="00000A"/>
              <w:left w:val="nil"/>
              <w:bottom w:val="single" w:sz="4" w:space="0" w:color="00000A"/>
              <w:right w:val="nil"/>
            </w:tcBorders>
            <w:vAlign w:val="bottom"/>
          </w:tcPr>
          <w:p w:rsidR="00A678F3" w:rsidRDefault="00A678F3">
            <w:pPr>
              <w:rPr>
                <w:rFonts w:ascii="Times New Roman" w:hAnsi="Times New Roman" w:cs="Times New Roman"/>
                <w:color w:val="00000A"/>
                <w:sz w:val="24"/>
                <w:szCs w:val="24"/>
              </w:rPr>
            </w:pPr>
          </w:p>
        </w:tc>
        <w:tc>
          <w:tcPr>
            <w:tcW w:w="4315" w:type="dxa"/>
            <w:vAlign w:val="bottom"/>
            <w:hideMark/>
          </w:tcPr>
          <w:p w:rsidR="00A678F3" w:rsidRDefault="00A678F3">
            <w:pPr>
              <w:tabs>
                <w:tab w:val="left" w:pos="3270"/>
              </w:tabs>
              <w:rPr>
                <w:rFonts w:ascii="Times New Roman" w:hAnsi="Times New Roman" w:cs="Times New Roman"/>
                <w:color w:val="00000A"/>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1" w:type="dxa"/>
            <w:tcBorders>
              <w:top w:val="single" w:sz="4" w:space="0" w:color="00000A"/>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r>
    </w:tbl>
    <w:p w:rsidR="00A678F3" w:rsidRDefault="00A678F3" w:rsidP="00A678F3">
      <w:pPr>
        <w:rPr>
          <w:rFonts w:ascii="Times New Roman" w:hAnsi="Times New Roman" w:cs="Times New Roman"/>
          <w:color w:val="00000A"/>
          <w:sz w:val="24"/>
          <w:szCs w:val="24"/>
        </w:rPr>
      </w:pPr>
    </w:p>
    <w:tbl>
      <w:tblPr>
        <w:tblW w:w="10235" w:type="dxa"/>
        <w:tblCellMar>
          <w:left w:w="28" w:type="dxa"/>
          <w:right w:w="28" w:type="dxa"/>
        </w:tblCellMar>
        <w:tblLook w:val="04A0"/>
      </w:tblPr>
      <w:tblGrid>
        <w:gridCol w:w="168"/>
        <w:gridCol w:w="425"/>
        <w:gridCol w:w="286"/>
        <w:gridCol w:w="1134"/>
        <w:gridCol w:w="850"/>
        <w:gridCol w:w="426"/>
        <w:gridCol w:w="317"/>
        <w:gridCol w:w="676"/>
        <w:gridCol w:w="1843"/>
        <w:gridCol w:w="4110"/>
      </w:tblGrid>
      <w:tr w:rsidR="00A678F3" w:rsidTr="003A5273">
        <w:tc>
          <w:tcPr>
            <w:tcW w:w="2013" w:type="dxa"/>
            <w:gridSpan w:val="4"/>
            <w:vAlign w:val="center"/>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М.П.</w:t>
            </w:r>
          </w:p>
        </w:tc>
        <w:tc>
          <w:tcPr>
            <w:tcW w:w="8221" w:type="dxa"/>
            <w:gridSpan w:val="6"/>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678F3" w:rsidTr="003A5273">
        <w:trPr>
          <w:cantSplit/>
        </w:trPr>
        <w:tc>
          <w:tcPr>
            <w:tcW w:w="168" w:type="dxa"/>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w:t>
            </w:r>
          </w:p>
        </w:tc>
        <w:tc>
          <w:tcPr>
            <w:tcW w:w="425" w:type="dxa"/>
            <w:tcBorders>
              <w:top w:val="nil"/>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286" w:type="dxa"/>
            <w:vAlign w:val="bottom"/>
            <w:hideMark/>
          </w:tcPr>
          <w:p w:rsidR="00A678F3" w:rsidRDefault="00A678F3">
            <w:pPr>
              <w:rPr>
                <w:rFonts w:ascii="Times New Roman" w:hAnsi="Times New Roman" w:cs="Times New Roman"/>
                <w:color w:val="00000A"/>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426" w:type="dxa"/>
            <w:vAlign w:val="bottom"/>
            <w:hideMark/>
          </w:tcPr>
          <w:p w:rsidR="00A678F3" w:rsidRDefault="00A678F3">
            <w:pPr>
              <w:jc w:val="right"/>
              <w:rPr>
                <w:rFonts w:ascii="Times New Roman" w:hAnsi="Times New Roman" w:cs="Times New Roman"/>
                <w:color w:val="00000A"/>
                <w:sz w:val="24"/>
                <w:szCs w:val="24"/>
              </w:rPr>
            </w:pPr>
            <w:r>
              <w:rPr>
                <w:rFonts w:ascii="Times New Roman" w:hAnsi="Times New Roman" w:cs="Times New Roman"/>
                <w:sz w:val="24"/>
                <w:szCs w:val="24"/>
              </w:rPr>
              <w:t>20</w:t>
            </w:r>
          </w:p>
        </w:tc>
        <w:tc>
          <w:tcPr>
            <w:tcW w:w="317" w:type="dxa"/>
            <w:tcBorders>
              <w:top w:val="nil"/>
              <w:left w:val="nil"/>
              <w:bottom w:val="single" w:sz="4" w:space="0" w:color="00000A"/>
              <w:right w:val="nil"/>
            </w:tcBorders>
            <w:vAlign w:val="bottom"/>
          </w:tcPr>
          <w:p w:rsidR="00A678F3" w:rsidRDefault="00A678F3">
            <w:pPr>
              <w:rPr>
                <w:rFonts w:ascii="Times New Roman" w:hAnsi="Times New Roman" w:cs="Times New Roman"/>
                <w:color w:val="00000A"/>
                <w:sz w:val="24"/>
                <w:szCs w:val="24"/>
              </w:rPr>
            </w:pPr>
          </w:p>
        </w:tc>
        <w:tc>
          <w:tcPr>
            <w:tcW w:w="676" w:type="dxa"/>
            <w:vAlign w:val="bottom"/>
            <w:hideMark/>
          </w:tcPr>
          <w:p w:rsidR="00A678F3" w:rsidRDefault="00A678F3">
            <w:pPr>
              <w:tabs>
                <w:tab w:val="left" w:pos="3270"/>
              </w:tabs>
              <w:rPr>
                <w:rFonts w:ascii="Times New Roman" w:hAnsi="Times New Roman" w:cs="Times New Roman"/>
                <w:color w:val="00000A"/>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43" w:type="dxa"/>
            <w:tcBorders>
              <w:top w:val="nil"/>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c>
          <w:tcPr>
            <w:tcW w:w="4110" w:type="dxa"/>
            <w:tcBorders>
              <w:top w:val="nil"/>
              <w:left w:val="nil"/>
              <w:bottom w:val="single" w:sz="4" w:space="0" w:color="00000A"/>
              <w:right w:val="nil"/>
            </w:tcBorders>
            <w:vAlign w:val="bottom"/>
          </w:tcPr>
          <w:p w:rsidR="00A678F3" w:rsidRDefault="00A678F3">
            <w:pPr>
              <w:jc w:val="center"/>
              <w:rPr>
                <w:rFonts w:ascii="Times New Roman" w:hAnsi="Times New Roman" w:cs="Times New Roman"/>
                <w:color w:val="00000A"/>
                <w:sz w:val="24"/>
                <w:szCs w:val="24"/>
              </w:rPr>
            </w:pPr>
          </w:p>
        </w:tc>
      </w:tr>
      <w:tr w:rsidR="00A678F3" w:rsidTr="003A5273">
        <w:tc>
          <w:tcPr>
            <w:tcW w:w="168" w:type="dxa"/>
          </w:tcPr>
          <w:p w:rsidR="00A678F3" w:rsidRDefault="00A678F3">
            <w:pPr>
              <w:rPr>
                <w:rFonts w:ascii="Times New Roman" w:hAnsi="Times New Roman" w:cs="Times New Roman"/>
                <w:color w:val="00000A"/>
                <w:sz w:val="24"/>
                <w:szCs w:val="24"/>
              </w:rPr>
            </w:pPr>
          </w:p>
        </w:tc>
        <w:tc>
          <w:tcPr>
            <w:tcW w:w="425" w:type="dxa"/>
          </w:tcPr>
          <w:p w:rsidR="00A678F3" w:rsidRDefault="00A678F3">
            <w:pPr>
              <w:jc w:val="center"/>
              <w:rPr>
                <w:rFonts w:ascii="Times New Roman" w:hAnsi="Times New Roman" w:cs="Times New Roman"/>
                <w:color w:val="00000A"/>
                <w:sz w:val="24"/>
                <w:szCs w:val="24"/>
              </w:rPr>
            </w:pPr>
          </w:p>
        </w:tc>
        <w:tc>
          <w:tcPr>
            <w:tcW w:w="286" w:type="dxa"/>
          </w:tcPr>
          <w:p w:rsidR="00A678F3" w:rsidRDefault="00A678F3">
            <w:pPr>
              <w:rPr>
                <w:rFonts w:ascii="Times New Roman" w:hAnsi="Times New Roman" w:cs="Times New Roman"/>
                <w:color w:val="00000A"/>
                <w:sz w:val="24"/>
                <w:szCs w:val="24"/>
              </w:rPr>
            </w:pPr>
          </w:p>
        </w:tc>
        <w:tc>
          <w:tcPr>
            <w:tcW w:w="1984" w:type="dxa"/>
            <w:gridSpan w:val="2"/>
          </w:tcPr>
          <w:p w:rsidR="00A678F3" w:rsidRDefault="00A678F3">
            <w:pPr>
              <w:jc w:val="center"/>
              <w:rPr>
                <w:rFonts w:ascii="Times New Roman" w:hAnsi="Times New Roman" w:cs="Times New Roman"/>
                <w:color w:val="00000A"/>
                <w:sz w:val="24"/>
                <w:szCs w:val="24"/>
              </w:rPr>
            </w:pPr>
          </w:p>
        </w:tc>
        <w:tc>
          <w:tcPr>
            <w:tcW w:w="426" w:type="dxa"/>
          </w:tcPr>
          <w:p w:rsidR="00A678F3" w:rsidRDefault="00A678F3">
            <w:pPr>
              <w:jc w:val="right"/>
              <w:rPr>
                <w:rFonts w:ascii="Times New Roman" w:hAnsi="Times New Roman" w:cs="Times New Roman"/>
                <w:color w:val="00000A"/>
                <w:sz w:val="24"/>
                <w:szCs w:val="24"/>
              </w:rPr>
            </w:pPr>
          </w:p>
        </w:tc>
        <w:tc>
          <w:tcPr>
            <w:tcW w:w="317" w:type="dxa"/>
          </w:tcPr>
          <w:p w:rsidR="00A678F3" w:rsidRDefault="00A678F3">
            <w:pPr>
              <w:rPr>
                <w:rFonts w:ascii="Times New Roman" w:hAnsi="Times New Roman" w:cs="Times New Roman"/>
                <w:color w:val="00000A"/>
                <w:sz w:val="24"/>
                <w:szCs w:val="24"/>
              </w:rPr>
            </w:pPr>
          </w:p>
        </w:tc>
        <w:tc>
          <w:tcPr>
            <w:tcW w:w="676" w:type="dxa"/>
          </w:tcPr>
          <w:p w:rsidR="00A678F3" w:rsidRDefault="00A678F3">
            <w:pPr>
              <w:tabs>
                <w:tab w:val="left" w:pos="3270"/>
              </w:tabs>
              <w:rPr>
                <w:rFonts w:ascii="Times New Roman" w:hAnsi="Times New Roman" w:cs="Times New Roman"/>
                <w:color w:val="00000A"/>
                <w:sz w:val="24"/>
                <w:szCs w:val="24"/>
              </w:rPr>
            </w:pPr>
          </w:p>
        </w:tc>
        <w:tc>
          <w:tcPr>
            <w:tcW w:w="5953" w:type="dxa"/>
            <w:gridSpan w:val="2"/>
            <w:hideMark/>
          </w:tcPr>
          <w:p w:rsidR="00A678F3" w:rsidRDefault="00A678F3">
            <w:pPr>
              <w:jc w:val="center"/>
              <w:rPr>
                <w:rFonts w:ascii="Times New Roman" w:hAnsi="Times New Roman" w:cs="Times New Roman"/>
                <w:color w:val="00000A"/>
                <w:sz w:val="24"/>
                <w:szCs w:val="24"/>
              </w:rPr>
            </w:pPr>
            <w:r>
              <w:rPr>
                <w:rFonts w:ascii="Times New Roman" w:hAnsi="Times New Roman" w:cs="Times New Roman"/>
                <w:sz w:val="24"/>
                <w:szCs w:val="24"/>
              </w:rPr>
              <w:t>(подпись, фамилия работника кадровой службы)</w:t>
            </w:r>
          </w:p>
        </w:tc>
      </w:tr>
    </w:tbl>
    <w:p w:rsidR="00A678F3" w:rsidRDefault="00A678F3" w:rsidP="00A678F3">
      <w:pPr>
        <w:pStyle w:val="2"/>
        <w:spacing w:after="0" w:afterAutospacing="0"/>
        <w:jc w:val="right"/>
        <w:rPr>
          <w:sz w:val="20"/>
          <w:szCs w:val="20"/>
        </w:rPr>
      </w:pPr>
      <w:r>
        <w:rPr>
          <w:b w:val="0"/>
          <w:sz w:val="20"/>
          <w:szCs w:val="20"/>
        </w:rPr>
        <w:lastRenderedPageBreak/>
        <w:t xml:space="preserve">Приложение № 4 к Положению </w:t>
      </w:r>
    </w:p>
    <w:p w:rsidR="00A678F3" w:rsidRDefault="00A678F3" w:rsidP="00A678F3">
      <w:pPr>
        <w:ind w:firstLine="567"/>
        <w:jc w:val="right"/>
        <w:rPr>
          <w:sz w:val="20"/>
          <w:szCs w:val="20"/>
        </w:rPr>
      </w:pPr>
      <w:proofErr w:type="gramStart"/>
      <w:r>
        <w:rPr>
          <w:rFonts w:ascii="Times New Roman" w:hAnsi="Times New Roman" w:cs="Times New Roman"/>
          <w:sz w:val="20"/>
          <w:szCs w:val="20"/>
        </w:rPr>
        <w:t>утвержденное</w:t>
      </w:r>
      <w:proofErr w:type="gramEnd"/>
      <w:r>
        <w:rPr>
          <w:rFonts w:ascii="Times New Roman" w:hAnsi="Times New Roman" w:cs="Times New Roman"/>
          <w:sz w:val="20"/>
          <w:szCs w:val="20"/>
        </w:rPr>
        <w:t xml:space="preserve"> решением</w:t>
      </w:r>
    </w:p>
    <w:p w:rsidR="00A678F3" w:rsidRDefault="00A678F3" w:rsidP="00A678F3">
      <w:pPr>
        <w:ind w:firstLine="567"/>
        <w:jc w:val="right"/>
        <w:rPr>
          <w:sz w:val="20"/>
          <w:szCs w:val="20"/>
        </w:rPr>
      </w:pPr>
      <w:r>
        <w:rPr>
          <w:rFonts w:ascii="Times New Roman" w:hAnsi="Times New Roman" w:cs="Times New Roman"/>
          <w:sz w:val="20"/>
          <w:szCs w:val="20"/>
        </w:rPr>
        <w:t xml:space="preserve"> МС МО </w:t>
      </w:r>
      <w:proofErr w:type="spellStart"/>
      <w:proofErr w:type="gramStart"/>
      <w:r>
        <w:rPr>
          <w:rFonts w:ascii="Times New Roman" w:hAnsi="Times New Roman" w:cs="Times New Roman"/>
          <w:sz w:val="20"/>
          <w:szCs w:val="20"/>
        </w:rPr>
        <w:t>МО</w:t>
      </w:r>
      <w:proofErr w:type="spellEnd"/>
      <w:proofErr w:type="gramEnd"/>
      <w:r>
        <w:rPr>
          <w:rFonts w:ascii="Times New Roman" w:hAnsi="Times New Roman" w:cs="Times New Roman"/>
          <w:sz w:val="20"/>
          <w:szCs w:val="20"/>
        </w:rPr>
        <w:t xml:space="preserve"> Юнтолово</w:t>
      </w:r>
    </w:p>
    <w:p w:rsidR="00A678F3" w:rsidRDefault="00A678F3" w:rsidP="00A678F3">
      <w:pPr>
        <w:ind w:firstLine="567"/>
        <w:jc w:val="right"/>
        <w:rPr>
          <w:sz w:val="20"/>
          <w:szCs w:val="20"/>
        </w:rPr>
      </w:pPr>
      <w:r>
        <w:rPr>
          <w:rFonts w:ascii="Times New Roman" w:hAnsi="Times New Roman" w:cs="Times New Roman"/>
          <w:sz w:val="20"/>
          <w:szCs w:val="20"/>
        </w:rPr>
        <w:t>от «12» августа 2021 № 19</w:t>
      </w:r>
    </w:p>
    <w:p w:rsidR="00A678F3" w:rsidRDefault="00A678F3" w:rsidP="00A678F3">
      <w:pPr>
        <w:rPr>
          <w:sz w:val="24"/>
          <w:szCs w:val="24"/>
        </w:rPr>
      </w:pPr>
    </w:p>
    <w:p w:rsidR="00A678F3" w:rsidRDefault="00A678F3" w:rsidP="00A678F3">
      <w:pPr>
        <w:rPr>
          <w:sz w:val="24"/>
          <w:szCs w:val="24"/>
        </w:rPr>
      </w:pPr>
    </w:p>
    <w:p w:rsidR="00A678F3" w:rsidRDefault="00A678F3" w:rsidP="00A678F3">
      <w:pPr>
        <w:jc w:val="center"/>
        <w:rPr>
          <w:sz w:val="24"/>
          <w:szCs w:val="24"/>
        </w:rPr>
      </w:pPr>
      <w:r>
        <w:rPr>
          <w:rFonts w:ascii="Times New Roman" w:hAnsi="Times New Roman"/>
          <w:b/>
          <w:bCs/>
          <w:sz w:val="24"/>
          <w:szCs w:val="24"/>
        </w:rPr>
        <w:t xml:space="preserve">Протокол № ______ </w:t>
      </w:r>
    </w:p>
    <w:p w:rsidR="00A678F3" w:rsidRDefault="00A678F3" w:rsidP="00A678F3">
      <w:pPr>
        <w:jc w:val="center"/>
        <w:rPr>
          <w:rFonts w:ascii="Times New Roman" w:hAnsi="Times New Roman"/>
          <w:b/>
          <w:bCs/>
          <w:sz w:val="24"/>
          <w:szCs w:val="24"/>
        </w:rPr>
      </w:pPr>
      <w:r>
        <w:rPr>
          <w:rFonts w:ascii="Times New Roman" w:hAnsi="Times New Roman"/>
          <w:b/>
          <w:bCs/>
          <w:sz w:val="24"/>
          <w:szCs w:val="24"/>
        </w:rPr>
        <w:t>заседания конкурсной комиссии по проведению</w:t>
      </w:r>
    </w:p>
    <w:p w:rsidR="00A678F3" w:rsidRDefault="00A678F3" w:rsidP="00A678F3">
      <w:pPr>
        <w:jc w:val="center"/>
        <w:rPr>
          <w:rFonts w:ascii="Times New Roman" w:hAnsi="Times New Roman"/>
          <w:b/>
          <w:bCs/>
          <w:sz w:val="24"/>
          <w:szCs w:val="24"/>
        </w:rPr>
      </w:pPr>
      <w:r>
        <w:rPr>
          <w:rFonts w:ascii="Times New Roman" w:hAnsi="Times New Roman"/>
          <w:b/>
          <w:bCs/>
          <w:sz w:val="24"/>
          <w:szCs w:val="24"/>
        </w:rPr>
        <w:t xml:space="preserve"> конкурса на замещение вакантных должностей муниципальной службы</w:t>
      </w:r>
    </w:p>
    <w:p w:rsidR="00A678F3" w:rsidRDefault="00A678F3" w:rsidP="00A678F3">
      <w:pPr>
        <w:jc w:val="center"/>
        <w:rPr>
          <w:sz w:val="24"/>
          <w:szCs w:val="24"/>
        </w:rPr>
      </w:pPr>
    </w:p>
    <w:p w:rsidR="00A678F3" w:rsidRDefault="00A678F3" w:rsidP="00A678F3">
      <w:pPr>
        <w:rPr>
          <w:rFonts w:ascii="Times New Roman" w:hAnsi="Times New Roman"/>
          <w:sz w:val="24"/>
          <w:szCs w:val="24"/>
        </w:rPr>
      </w:pPr>
      <w:r>
        <w:rPr>
          <w:rFonts w:ascii="Times New Roman" w:hAnsi="Times New Roman"/>
          <w:sz w:val="24"/>
          <w:szCs w:val="24"/>
        </w:rPr>
        <w:t xml:space="preserve"> Санкт-Петербург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 20__ г. </w:t>
      </w:r>
    </w:p>
    <w:p w:rsidR="00A678F3" w:rsidRDefault="00A678F3" w:rsidP="00A678F3">
      <w:pPr>
        <w:jc w:val="center"/>
        <w:rPr>
          <w:rFonts w:ascii="Times New Roman" w:hAnsi="Times New Roman"/>
          <w:sz w:val="20"/>
          <w:szCs w:val="20"/>
        </w:rPr>
      </w:pPr>
      <w:r>
        <w:rPr>
          <w:rFonts w:ascii="Times New Roman" w:hAnsi="Times New Roman"/>
          <w:sz w:val="24"/>
          <w:szCs w:val="24"/>
        </w:rPr>
        <w:t xml:space="preserve">Присутствовали:___________________________________________________________________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r>
        <w:rPr>
          <w:rFonts w:ascii="Times New Roman" w:hAnsi="Times New Roman"/>
          <w:sz w:val="20"/>
          <w:szCs w:val="20"/>
        </w:rPr>
        <w:t>(фамилии и инициалы председателя, заместителя председателя, секретаря и членов конкурсной комиссии)</w:t>
      </w:r>
    </w:p>
    <w:p w:rsidR="00A678F3" w:rsidRDefault="00A678F3" w:rsidP="00A678F3">
      <w:pPr>
        <w:rPr>
          <w:rFonts w:ascii="Times New Roman" w:hAnsi="Times New Roman"/>
          <w:b/>
          <w:sz w:val="24"/>
          <w:szCs w:val="24"/>
        </w:rPr>
      </w:pPr>
      <w:r>
        <w:rPr>
          <w:rFonts w:ascii="Times New Roman" w:hAnsi="Times New Roman"/>
          <w:b/>
          <w:sz w:val="24"/>
          <w:szCs w:val="24"/>
        </w:rPr>
        <w:t>Повестка дня:</w:t>
      </w:r>
    </w:p>
    <w:p w:rsidR="00A678F3" w:rsidRDefault="00A678F3" w:rsidP="00A678F3">
      <w:pPr>
        <w:jc w:val="center"/>
        <w:rPr>
          <w:rFonts w:ascii="Times New Roman" w:hAnsi="Times New Roman"/>
          <w:sz w:val="20"/>
          <w:szCs w:val="20"/>
        </w:rPr>
      </w:pPr>
      <w:r>
        <w:rPr>
          <w:rFonts w:ascii="Times New Roman" w:hAnsi="Times New Roman"/>
          <w:sz w:val="24"/>
          <w:szCs w:val="24"/>
        </w:rPr>
        <w:t xml:space="preserve">О проведении конкурса на замещение вакантных должностей муниципальной службы (далее - конкурс) __________________________________________________________________________ __________________________________________________________________________________ </w:t>
      </w:r>
      <w:r>
        <w:rPr>
          <w:rFonts w:ascii="Times New Roman" w:hAnsi="Times New Roman"/>
          <w:sz w:val="20"/>
          <w:szCs w:val="20"/>
        </w:rPr>
        <w:t>(наименование должности с указанием отдела)</w:t>
      </w:r>
    </w:p>
    <w:p w:rsidR="00A678F3" w:rsidRDefault="00A678F3" w:rsidP="00A678F3">
      <w:pPr>
        <w:jc w:val="center"/>
        <w:rPr>
          <w:rFonts w:ascii="Times New Roman" w:hAnsi="Times New Roman"/>
          <w:sz w:val="24"/>
          <w:szCs w:val="24"/>
        </w:rPr>
      </w:pPr>
    </w:p>
    <w:p w:rsidR="00A678F3" w:rsidRDefault="00A678F3" w:rsidP="00A678F3">
      <w:pPr>
        <w:ind w:firstLine="567"/>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 xml:space="preserve">Рассматривали документы следующих лиц: ______________________________ ___________________________________________________________________________ ___________________________________________________________________________ (фамилии и инициалы граждан (муниципальных служащих), допущенных к участию в конкурсе (далее - кандидаты) </w:t>
      </w:r>
      <w:proofErr w:type="gramEnd"/>
    </w:p>
    <w:p w:rsidR="00A678F3" w:rsidRDefault="00A678F3" w:rsidP="00A678F3">
      <w:pPr>
        <w:ind w:firstLine="567"/>
        <w:rPr>
          <w:rFonts w:ascii="Times New Roman" w:hAnsi="Times New Roman"/>
          <w:sz w:val="24"/>
          <w:szCs w:val="24"/>
        </w:rPr>
      </w:pPr>
      <w:r>
        <w:rPr>
          <w:rFonts w:ascii="Times New Roman" w:hAnsi="Times New Roman"/>
          <w:sz w:val="24"/>
          <w:szCs w:val="24"/>
        </w:rPr>
        <w:t xml:space="preserve">2. Анализ документов и анкет кандидатов:__________________________________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rsidR="00A678F3" w:rsidRDefault="00A678F3" w:rsidP="00A678F3">
      <w:pPr>
        <w:ind w:firstLine="567"/>
        <w:rPr>
          <w:rFonts w:ascii="Times New Roman" w:hAnsi="Times New Roman"/>
          <w:sz w:val="24"/>
          <w:szCs w:val="24"/>
        </w:rPr>
      </w:pPr>
      <w:r>
        <w:rPr>
          <w:rFonts w:ascii="Times New Roman" w:hAnsi="Times New Roman"/>
          <w:sz w:val="24"/>
          <w:szCs w:val="24"/>
        </w:rPr>
        <w:t xml:space="preserve">3. Вопросы к кандидатам и краткие ответы на них - при проведении конкурса с использованием метода индивидуального собеседования: </w:t>
      </w:r>
    </w:p>
    <w:p w:rsidR="00A678F3" w:rsidRDefault="00A678F3" w:rsidP="00A678F3">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 </w:t>
      </w:r>
    </w:p>
    <w:p w:rsidR="00A678F3" w:rsidRDefault="00A678F3" w:rsidP="00A678F3">
      <w:pPr>
        <w:ind w:firstLine="567"/>
        <w:rPr>
          <w:rFonts w:ascii="Times New Roman" w:hAnsi="Times New Roman"/>
          <w:sz w:val="24"/>
          <w:szCs w:val="24"/>
        </w:rPr>
      </w:pPr>
      <w:r>
        <w:rPr>
          <w:rFonts w:ascii="Times New Roman" w:hAnsi="Times New Roman"/>
          <w:sz w:val="24"/>
          <w:szCs w:val="24"/>
        </w:rPr>
        <w:t>4. Результаты голосования:</w:t>
      </w:r>
    </w:p>
    <w:tbl>
      <w:tblPr>
        <w:tblStyle w:val="a6"/>
        <w:tblW w:w="0" w:type="auto"/>
        <w:tblLook w:val="04A0"/>
      </w:tblPr>
      <w:tblGrid>
        <w:gridCol w:w="817"/>
        <w:gridCol w:w="4253"/>
        <w:gridCol w:w="2533"/>
        <w:gridCol w:w="2535"/>
      </w:tblGrid>
      <w:tr w:rsidR="00A678F3" w:rsidTr="00A678F3">
        <w:tc>
          <w:tcPr>
            <w:tcW w:w="817"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spacing w:after="200"/>
              <w:jc w:val="center"/>
              <w:rPr>
                <w:rFonts w:ascii="Times New Roman" w:hAnsi="Times New Roman"/>
                <w:color w:val="00000A"/>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A678F3" w:rsidRDefault="00A678F3">
            <w:pPr>
              <w:spacing w:after="200"/>
              <w:jc w:val="center"/>
              <w:rPr>
                <w:rFonts w:ascii="Times New Roman" w:hAnsi="Times New Roman"/>
                <w:color w:val="00000A"/>
                <w:sz w:val="24"/>
                <w:szCs w:val="24"/>
              </w:rPr>
            </w:pPr>
            <w:r>
              <w:rPr>
                <w:rFonts w:ascii="Times New Roman" w:hAnsi="Times New Roman"/>
                <w:sz w:val="24"/>
                <w:szCs w:val="24"/>
              </w:rPr>
              <w:t>Ф.И.О. кандидата</w:t>
            </w:r>
          </w:p>
        </w:tc>
        <w:tc>
          <w:tcPr>
            <w:tcW w:w="5068" w:type="dxa"/>
            <w:gridSpan w:val="2"/>
            <w:tcBorders>
              <w:top w:val="single" w:sz="4" w:space="0" w:color="auto"/>
              <w:left w:val="single" w:sz="4" w:space="0" w:color="auto"/>
              <w:bottom w:val="single" w:sz="4" w:space="0" w:color="auto"/>
              <w:right w:val="single" w:sz="4" w:space="0" w:color="auto"/>
            </w:tcBorders>
            <w:hideMark/>
          </w:tcPr>
          <w:p w:rsidR="00A678F3" w:rsidRDefault="00A678F3">
            <w:pPr>
              <w:spacing w:after="200"/>
              <w:jc w:val="center"/>
              <w:rPr>
                <w:rFonts w:ascii="Times New Roman" w:hAnsi="Times New Roman"/>
                <w:color w:val="00000A"/>
                <w:sz w:val="24"/>
                <w:szCs w:val="24"/>
              </w:rPr>
            </w:pPr>
            <w:r>
              <w:rPr>
                <w:rFonts w:ascii="Times New Roman" w:hAnsi="Times New Roman"/>
                <w:sz w:val="24"/>
                <w:szCs w:val="24"/>
              </w:rPr>
              <w:t>Количество голосов</w:t>
            </w:r>
          </w:p>
        </w:tc>
      </w:tr>
      <w:tr w:rsidR="00A678F3" w:rsidTr="00A678F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olor w:val="00000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8F3" w:rsidRDefault="00A678F3">
            <w:pPr>
              <w:rPr>
                <w:rFonts w:ascii="Times New Roman" w:hAnsi="Times New Roman"/>
                <w:color w:val="00000A"/>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A678F3" w:rsidRDefault="00A678F3">
            <w:pPr>
              <w:spacing w:after="200"/>
              <w:jc w:val="center"/>
              <w:rPr>
                <w:rFonts w:ascii="Times New Roman" w:hAnsi="Times New Roman"/>
                <w:color w:val="00000A"/>
                <w:sz w:val="24"/>
                <w:szCs w:val="24"/>
              </w:rPr>
            </w:pPr>
            <w:r>
              <w:rPr>
                <w:rFonts w:ascii="Times New Roman" w:hAnsi="Times New Roman"/>
                <w:sz w:val="24"/>
                <w:szCs w:val="24"/>
              </w:rPr>
              <w:t>«За»</w:t>
            </w:r>
          </w:p>
        </w:tc>
        <w:tc>
          <w:tcPr>
            <w:tcW w:w="2535" w:type="dxa"/>
            <w:tcBorders>
              <w:top w:val="single" w:sz="4" w:space="0" w:color="auto"/>
              <w:left w:val="single" w:sz="4" w:space="0" w:color="auto"/>
              <w:bottom w:val="single" w:sz="4" w:space="0" w:color="auto"/>
              <w:right w:val="single" w:sz="4" w:space="0" w:color="auto"/>
            </w:tcBorders>
            <w:hideMark/>
          </w:tcPr>
          <w:p w:rsidR="00A678F3" w:rsidRDefault="00A678F3">
            <w:pPr>
              <w:spacing w:after="200"/>
              <w:jc w:val="center"/>
              <w:rPr>
                <w:rFonts w:ascii="Times New Roman" w:hAnsi="Times New Roman"/>
                <w:color w:val="00000A"/>
                <w:sz w:val="24"/>
                <w:szCs w:val="24"/>
              </w:rPr>
            </w:pPr>
            <w:r>
              <w:rPr>
                <w:rFonts w:ascii="Times New Roman" w:hAnsi="Times New Roman"/>
                <w:sz w:val="24"/>
                <w:szCs w:val="24"/>
              </w:rPr>
              <w:t>«Против»</w:t>
            </w:r>
          </w:p>
        </w:tc>
      </w:tr>
      <w:tr w:rsidR="00A678F3" w:rsidTr="00A678F3">
        <w:tc>
          <w:tcPr>
            <w:tcW w:w="817"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c>
          <w:tcPr>
            <w:tcW w:w="4253"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c>
          <w:tcPr>
            <w:tcW w:w="2533"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c>
          <w:tcPr>
            <w:tcW w:w="2535"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r>
      <w:tr w:rsidR="00A678F3" w:rsidTr="00A678F3">
        <w:tc>
          <w:tcPr>
            <w:tcW w:w="817"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c>
          <w:tcPr>
            <w:tcW w:w="4253"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c>
          <w:tcPr>
            <w:tcW w:w="2533"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c>
          <w:tcPr>
            <w:tcW w:w="2535" w:type="dxa"/>
            <w:tcBorders>
              <w:top w:val="single" w:sz="4" w:space="0" w:color="auto"/>
              <w:left w:val="single" w:sz="4" w:space="0" w:color="auto"/>
              <w:bottom w:val="single" w:sz="4" w:space="0" w:color="auto"/>
              <w:right w:val="single" w:sz="4" w:space="0" w:color="auto"/>
            </w:tcBorders>
          </w:tcPr>
          <w:p w:rsidR="00A678F3" w:rsidRDefault="00A678F3">
            <w:pPr>
              <w:spacing w:after="200"/>
              <w:jc w:val="both"/>
              <w:rPr>
                <w:rFonts w:ascii="Times New Roman" w:hAnsi="Times New Roman"/>
                <w:color w:val="00000A"/>
                <w:sz w:val="24"/>
                <w:szCs w:val="24"/>
              </w:rPr>
            </w:pPr>
          </w:p>
        </w:tc>
      </w:tr>
    </w:tbl>
    <w:p w:rsidR="00A678F3" w:rsidRDefault="00A678F3" w:rsidP="00A678F3">
      <w:pPr>
        <w:ind w:firstLine="567"/>
        <w:rPr>
          <w:rFonts w:ascii="Times New Roman" w:hAnsi="Times New Roman"/>
          <w:color w:val="00000A"/>
          <w:sz w:val="24"/>
          <w:szCs w:val="24"/>
        </w:rPr>
      </w:pPr>
    </w:p>
    <w:p w:rsidR="00A678F3" w:rsidRDefault="00A678F3" w:rsidP="00A678F3">
      <w:pPr>
        <w:ind w:firstLine="567"/>
        <w:rPr>
          <w:rFonts w:ascii="Times New Roman" w:hAnsi="Times New Roman"/>
          <w:sz w:val="24"/>
          <w:szCs w:val="24"/>
        </w:rPr>
      </w:pPr>
      <w:r>
        <w:rPr>
          <w:rFonts w:ascii="Times New Roman" w:hAnsi="Times New Roman"/>
          <w:sz w:val="24"/>
          <w:szCs w:val="24"/>
        </w:rPr>
        <w:t>Конкурсной комиссией по проведению конкурса на замещение вакантных должностей муниципальной службы принимается Решение одно из следующих решений:</w:t>
      </w:r>
    </w:p>
    <w:p w:rsidR="00A678F3" w:rsidRDefault="00A678F3" w:rsidP="00A678F3">
      <w:pPr>
        <w:ind w:firstLine="567"/>
        <w:rPr>
          <w:rFonts w:ascii="Times New Roman" w:hAnsi="Times New Roman"/>
          <w:sz w:val="24"/>
          <w:szCs w:val="24"/>
        </w:rPr>
      </w:pPr>
      <w:r>
        <w:rPr>
          <w:rFonts w:ascii="Times New Roman" w:hAnsi="Times New Roman"/>
          <w:sz w:val="24"/>
          <w:szCs w:val="24"/>
        </w:rPr>
        <w:t xml:space="preserve"> признать победителем конкурса на замещение вакантной должности муниципальной службы в Муниципальном Совете (Местной Администрации) внутригородского муниципального образования Санкт-Петербурга муниципальный округ Юнтолово __________________________________________________________________________________</w:t>
      </w:r>
    </w:p>
    <w:p w:rsidR="00A678F3" w:rsidRDefault="00A678F3" w:rsidP="00A678F3">
      <w:pPr>
        <w:ind w:firstLine="567"/>
        <w:jc w:val="center"/>
        <w:rPr>
          <w:rFonts w:ascii="Times New Roman" w:hAnsi="Times New Roman"/>
          <w:sz w:val="16"/>
          <w:szCs w:val="16"/>
        </w:rPr>
      </w:pPr>
      <w:r>
        <w:rPr>
          <w:rFonts w:ascii="Times New Roman" w:hAnsi="Times New Roman"/>
          <w:sz w:val="16"/>
          <w:szCs w:val="16"/>
        </w:rPr>
        <w:t>(полное наименование должности с указанием отдела)</w:t>
      </w:r>
    </w:p>
    <w:p w:rsidR="00A678F3" w:rsidRDefault="00A678F3" w:rsidP="00A678F3">
      <w:pPr>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678F3" w:rsidRDefault="00A678F3" w:rsidP="00A678F3">
      <w:pPr>
        <w:spacing w:after="240"/>
        <w:ind w:firstLine="567"/>
        <w:jc w:val="center"/>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(Ф.И.О. победителя конкурса)</w:t>
      </w:r>
    </w:p>
    <w:p w:rsidR="00A678F3" w:rsidRDefault="00A678F3" w:rsidP="00A678F3">
      <w:pPr>
        <w:tabs>
          <w:tab w:val="num" w:pos="57"/>
        </w:tabs>
        <w:suppressAutoHyphens/>
        <w:spacing w:after="240"/>
        <w:ind w:left="357"/>
        <w:rPr>
          <w:rFonts w:ascii="Times New Roman" w:hAnsi="Times New Roman"/>
          <w:sz w:val="24"/>
          <w:szCs w:val="24"/>
        </w:rPr>
      </w:pPr>
      <w:r>
        <w:rPr>
          <w:rFonts w:ascii="Times New Roman" w:hAnsi="Times New Roman"/>
          <w:sz w:val="24"/>
          <w:szCs w:val="24"/>
        </w:rPr>
        <w:lastRenderedPageBreak/>
        <w:t>признать всех кандидатов не соответствующими квалификационным требованиям, предъявляемым по вакантной должности;</w:t>
      </w:r>
    </w:p>
    <w:p w:rsidR="00A678F3" w:rsidRDefault="00A678F3" w:rsidP="00A678F3">
      <w:pPr>
        <w:tabs>
          <w:tab w:val="num" w:pos="57"/>
        </w:tabs>
        <w:suppressAutoHyphens/>
        <w:ind w:left="357"/>
        <w:rPr>
          <w:rFonts w:ascii="Times New Roman" w:hAnsi="Times New Roman"/>
          <w:sz w:val="24"/>
          <w:szCs w:val="24"/>
        </w:rPr>
      </w:pPr>
      <w:r>
        <w:rPr>
          <w:rFonts w:ascii="Times New Roman" w:hAnsi="Times New Roman"/>
          <w:sz w:val="24"/>
          <w:szCs w:val="24"/>
        </w:rPr>
        <w:t xml:space="preserve"> признании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p w:rsidR="00A678F3" w:rsidRDefault="00A678F3" w:rsidP="00A678F3">
      <w:pPr>
        <w:ind w:firstLine="567"/>
        <w:rPr>
          <w:rFonts w:ascii="Times New Roman" w:hAnsi="Times New Roman"/>
          <w:sz w:val="24"/>
          <w:szCs w:val="24"/>
        </w:rPr>
      </w:pPr>
    </w:p>
    <w:p w:rsidR="00A678F3" w:rsidRDefault="00A678F3" w:rsidP="00A678F3">
      <w:pPr>
        <w:rPr>
          <w:rFonts w:ascii="Times New Roman" w:hAnsi="Times New Roman"/>
          <w:sz w:val="24"/>
          <w:szCs w:val="24"/>
        </w:rPr>
      </w:pPr>
    </w:p>
    <w:p w:rsidR="00A678F3" w:rsidRDefault="00A678F3" w:rsidP="00A678F3">
      <w:pPr>
        <w:rPr>
          <w:rFonts w:ascii="Times New Roman" w:hAnsi="Times New Roman"/>
          <w:sz w:val="24"/>
          <w:szCs w:val="24"/>
        </w:rPr>
      </w:pPr>
      <w:r>
        <w:rPr>
          <w:rFonts w:ascii="Times New Roman" w:hAnsi="Times New Roman"/>
          <w:sz w:val="24"/>
          <w:szCs w:val="24"/>
        </w:rPr>
        <w:t>Председатель                        _____________________ ________________________________</w:t>
      </w:r>
    </w:p>
    <w:p w:rsidR="00A678F3" w:rsidRDefault="00A678F3" w:rsidP="00A678F3">
      <w:pPr>
        <w:ind w:firstLine="567"/>
        <w:rPr>
          <w:rFonts w:ascii="Times New Roman" w:hAnsi="Times New Roman"/>
          <w:sz w:val="16"/>
          <w:szCs w:val="16"/>
        </w:rPr>
      </w:pPr>
      <w:r>
        <w:rPr>
          <w:rFonts w:ascii="Times New Roman" w:hAnsi="Times New Roman"/>
          <w:sz w:val="16"/>
          <w:szCs w:val="16"/>
        </w:rPr>
        <w:t xml:space="preserve">                                                                  (подпись)                                     (расшифровка подписи) </w:t>
      </w:r>
    </w:p>
    <w:p w:rsidR="00A678F3" w:rsidRDefault="00A678F3" w:rsidP="00A678F3">
      <w:pPr>
        <w:rPr>
          <w:rFonts w:ascii="Times New Roman" w:hAnsi="Times New Roman"/>
          <w:sz w:val="24"/>
          <w:szCs w:val="24"/>
        </w:rPr>
      </w:pPr>
      <w:r>
        <w:rPr>
          <w:rFonts w:ascii="Times New Roman" w:hAnsi="Times New Roman"/>
          <w:sz w:val="24"/>
          <w:szCs w:val="24"/>
        </w:rPr>
        <w:t>Заместитель председателя   _____________________ ________________________________</w:t>
      </w:r>
    </w:p>
    <w:p w:rsidR="00A678F3" w:rsidRDefault="00A678F3" w:rsidP="00A678F3">
      <w:pPr>
        <w:spacing w:after="120"/>
        <w:rPr>
          <w:rFonts w:ascii="Times New Roman" w:hAnsi="Times New Roman"/>
          <w:sz w:val="16"/>
          <w:szCs w:val="16"/>
        </w:rPr>
      </w:pPr>
      <w:r>
        <w:rPr>
          <w:rFonts w:ascii="Times New Roman" w:hAnsi="Times New Roman"/>
          <w:sz w:val="16"/>
          <w:szCs w:val="16"/>
        </w:rPr>
        <w:t xml:space="preserve">                                                                              (подпись)                                     (расшифровка подписи) </w:t>
      </w:r>
    </w:p>
    <w:p w:rsidR="00A678F3" w:rsidRDefault="00A678F3" w:rsidP="00A678F3">
      <w:pPr>
        <w:rPr>
          <w:rFonts w:ascii="Times New Roman" w:hAnsi="Times New Roman"/>
          <w:sz w:val="24"/>
          <w:szCs w:val="24"/>
        </w:rPr>
      </w:pPr>
      <w:r>
        <w:rPr>
          <w:rFonts w:ascii="Times New Roman" w:hAnsi="Times New Roman"/>
          <w:sz w:val="24"/>
          <w:szCs w:val="24"/>
        </w:rPr>
        <w:t>Члены Комиссии                   ____________________ ________________________________</w:t>
      </w:r>
    </w:p>
    <w:p w:rsidR="00A678F3" w:rsidRDefault="00A678F3" w:rsidP="00A678F3">
      <w:pPr>
        <w:rPr>
          <w:rFonts w:ascii="Times New Roman" w:hAnsi="Times New Roman"/>
          <w:sz w:val="16"/>
          <w:szCs w:val="16"/>
        </w:rPr>
      </w:pPr>
      <w:r>
        <w:rPr>
          <w:rFonts w:ascii="Times New Roman" w:hAnsi="Times New Roman"/>
          <w:sz w:val="16"/>
          <w:szCs w:val="16"/>
        </w:rPr>
        <w:t xml:space="preserve">                                                                               (подпись)                                    (расшифровка подписи) </w:t>
      </w:r>
    </w:p>
    <w:p w:rsidR="00A678F3" w:rsidRDefault="00A678F3" w:rsidP="00A678F3">
      <w:pPr>
        <w:rPr>
          <w:rFonts w:ascii="Times New Roman" w:hAnsi="Times New Roman"/>
          <w:sz w:val="24"/>
          <w:szCs w:val="24"/>
        </w:rPr>
      </w:pPr>
    </w:p>
    <w:p w:rsidR="00A678F3" w:rsidRDefault="00A678F3" w:rsidP="00A678F3">
      <w:pPr>
        <w:rPr>
          <w:rFonts w:ascii="Times New Roman" w:hAnsi="Times New Roman"/>
          <w:sz w:val="24"/>
          <w:szCs w:val="24"/>
        </w:rPr>
      </w:pPr>
      <w:r>
        <w:rPr>
          <w:rFonts w:ascii="Times New Roman" w:hAnsi="Times New Roman"/>
          <w:sz w:val="24"/>
          <w:szCs w:val="24"/>
        </w:rPr>
        <w:t>Секретарь                              _____________________ ________________________________</w:t>
      </w:r>
    </w:p>
    <w:p w:rsidR="00A678F3" w:rsidRDefault="00A678F3" w:rsidP="00A678F3">
      <w:pPr>
        <w:rPr>
          <w:rFonts w:ascii="Times New Roman" w:hAnsi="Times New Roman"/>
          <w:sz w:val="16"/>
          <w:szCs w:val="16"/>
        </w:rPr>
      </w:pPr>
      <w:r>
        <w:rPr>
          <w:rFonts w:ascii="Times New Roman" w:hAnsi="Times New Roman"/>
          <w:sz w:val="16"/>
          <w:szCs w:val="16"/>
        </w:rPr>
        <w:t xml:space="preserve">                                                                               (подпись)                                    (расшифровка подписи) </w:t>
      </w:r>
    </w:p>
    <w:p w:rsidR="00EA39E1" w:rsidRPr="00EA39E1" w:rsidRDefault="00EA39E1" w:rsidP="00EA39E1">
      <w:pPr>
        <w:autoSpaceDE w:val="0"/>
        <w:autoSpaceDN w:val="0"/>
        <w:adjustRightInd w:val="0"/>
        <w:spacing w:before="120"/>
        <w:ind w:firstLine="567"/>
        <w:rPr>
          <w:rFonts w:ascii="Times New Roman" w:hAnsi="Times New Roman" w:cs="Times New Roman"/>
          <w:color w:val="FF6600"/>
          <w:sz w:val="24"/>
          <w:szCs w:val="24"/>
        </w:rPr>
      </w:pPr>
    </w:p>
    <w:p w:rsidR="00EE10B4" w:rsidRPr="005D3DAB" w:rsidRDefault="00EE10B4" w:rsidP="00745556">
      <w:pPr>
        <w:suppressAutoHyphens/>
        <w:jc w:val="left"/>
        <w:rPr>
          <w:rFonts w:ascii="Times New Roman" w:eastAsia="Times New Roman" w:hAnsi="Times New Roman" w:cs="Times New Roman"/>
          <w:sz w:val="20"/>
          <w:szCs w:val="20"/>
          <w:lang w:eastAsia="ru-RU"/>
        </w:rPr>
      </w:pPr>
    </w:p>
    <w:sectPr w:rsidR="00EE10B4" w:rsidRPr="005D3DAB" w:rsidSect="00EA39E1">
      <w:pgSz w:w="11906" w:h="16838"/>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4256B"/>
    <w:multiLevelType w:val="hybridMultilevel"/>
    <w:tmpl w:val="22D481EA"/>
    <w:lvl w:ilvl="0" w:tplc="7178A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745556"/>
    <w:rsid w:val="00007AC8"/>
    <w:rsid w:val="00010BAC"/>
    <w:rsid w:val="00027A34"/>
    <w:rsid w:val="0004104E"/>
    <w:rsid w:val="000769AB"/>
    <w:rsid w:val="00081A40"/>
    <w:rsid w:val="00096BED"/>
    <w:rsid w:val="000A5CB7"/>
    <w:rsid w:val="000B7053"/>
    <w:rsid w:val="000C1C23"/>
    <w:rsid w:val="00112BD0"/>
    <w:rsid w:val="00186FFD"/>
    <w:rsid w:val="0019302F"/>
    <w:rsid w:val="001A3616"/>
    <w:rsid w:val="001E58A6"/>
    <w:rsid w:val="001F41EF"/>
    <w:rsid w:val="0022006C"/>
    <w:rsid w:val="002329B6"/>
    <w:rsid w:val="00272BEA"/>
    <w:rsid w:val="00286F6C"/>
    <w:rsid w:val="00312B99"/>
    <w:rsid w:val="00390A6B"/>
    <w:rsid w:val="003A5273"/>
    <w:rsid w:val="003B1600"/>
    <w:rsid w:val="003B3905"/>
    <w:rsid w:val="003C4C4B"/>
    <w:rsid w:val="003D671D"/>
    <w:rsid w:val="003D6F71"/>
    <w:rsid w:val="003E1EB1"/>
    <w:rsid w:val="004406C3"/>
    <w:rsid w:val="004529F9"/>
    <w:rsid w:val="0045655A"/>
    <w:rsid w:val="004C37C8"/>
    <w:rsid w:val="004D0277"/>
    <w:rsid w:val="004F3607"/>
    <w:rsid w:val="004F3B1D"/>
    <w:rsid w:val="005267E8"/>
    <w:rsid w:val="00594663"/>
    <w:rsid w:val="005C4A81"/>
    <w:rsid w:val="005D3DAB"/>
    <w:rsid w:val="005D77A9"/>
    <w:rsid w:val="005E0C44"/>
    <w:rsid w:val="005E154C"/>
    <w:rsid w:val="005E4072"/>
    <w:rsid w:val="005F7142"/>
    <w:rsid w:val="00600351"/>
    <w:rsid w:val="00612732"/>
    <w:rsid w:val="0061348C"/>
    <w:rsid w:val="00675595"/>
    <w:rsid w:val="006B0C08"/>
    <w:rsid w:val="007350E2"/>
    <w:rsid w:val="0074315F"/>
    <w:rsid w:val="00745556"/>
    <w:rsid w:val="007A3F79"/>
    <w:rsid w:val="00822563"/>
    <w:rsid w:val="00827A8E"/>
    <w:rsid w:val="00913970"/>
    <w:rsid w:val="0095763F"/>
    <w:rsid w:val="00967F0A"/>
    <w:rsid w:val="00A31E4B"/>
    <w:rsid w:val="00A42C8C"/>
    <w:rsid w:val="00A57130"/>
    <w:rsid w:val="00A63A3F"/>
    <w:rsid w:val="00A64905"/>
    <w:rsid w:val="00A678F3"/>
    <w:rsid w:val="00A75ADF"/>
    <w:rsid w:val="00AB1770"/>
    <w:rsid w:val="00AF047C"/>
    <w:rsid w:val="00B311F0"/>
    <w:rsid w:val="00B5413B"/>
    <w:rsid w:val="00B82EBE"/>
    <w:rsid w:val="00BA0C50"/>
    <w:rsid w:val="00BA4441"/>
    <w:rsid w:val="00BC601F"/>
    <w:rsid w:val="00C50610"/>
    <w:rsid w:val="00C813CF"/>
    <w:rsid w:val="00C83F87"/>
    <w:rsid w:val="00C9205A"/>
    <w:rsid w:val="00CA1900"/>
    <w:rsid w:val="00CF505B"/>
    <w:rsid w:val="00D347C7"/>
    <w:rsid w:val="00D41616"/>
    <w:rsid w:val="00D45F62"/>
    <w:rsid w:val="00D54262"/>
    <w:rsid w:val="00D6130A"/>
    <w:rsid w:val="00D75055"/>
    <w:rsid w:val="00DB6F2D"/>
    <w:rsid w:val="00DC0559"/>
    <w:rsid w:val="00DC14DD"/>
    <w:rsid w:val="00DC696D"/>
    <w:rsid w:val="00DE3BE0"/>
    <w:rsid w:val="00DF08B1"/>
    <w:rsid w:val="00E027B0"/>
    <w:rsid w:val="00E13CFB"/>
    <w:rsid w:val="00E31ECB"/>
    <w:rsid w:val="00E46FF8"/>
    <w:rsid w:val="00E7609D"/>
    <w:rsid w:val="00EA39E1"/>
    <w:rsid w:val="00EE10B4"/>
    <w:rsid w:val="00EE7CAE"/>
    <w:rsid w:val="00F13363"/>
    <w:rsid w:val="00F1609B"/>
    <w:rsid w:val="00F42BCC"/>
    <w:rsid w:val="00F62724"/>
    <w:rsid w:val="00FB6741"/>
    <w:rsid w:val="00FC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C3"/>
  </w:style>
  <w:style w:type="paragraph" w:styleId="2">
    <w:name w:val="heading 2"/>
    <w:basedOn w:val="a"/>
    <w:link w:val="20"/>
    <w:uiPriority w:val="9"/>
    <w:semiHidden/>
    <w:unhideWhenUsed/>
    <w:qFormat/>
    <w:rsid w:val="00A678F3"/>
    <w:pPr>
      <w:spacing w:before="100" w:beforeAutospacing="1" w:after="100" w:afterAutospacing="1"/>
      <w:jc w:val="left"/>
      <w:outlineLvl w:val="1"/>
    </w:pPr>
    <w:rPr>
      <w:rFonts w:ascii="Times New Roman" w:eastAsia="Times New Roman" w:hAnsi="Times New Roman" w:cs="Times New Roman"/>
      <w:b/>
      <w:bCs/>
      <w:color w:val="00000A"/>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556"/>
    <w:rPr>
      <w:rFonts w:ascii="Tahoma" w:hAnsi="Tahoma" w:cs="Tahoma"/>
      <w:sz w:val="16"/>
      <w:szCs w:val="16"/>
    </w:rPr>
  </w:style>
  <w:style w:type="character" w:customStyle="1" w:styleId="a4">
    <w:name w:val="Текст выноски Знак"/>
    <w:basedOn w:val="a0"/>
    <w:link w:val="a3"/>
    <w:uiPriority w:val="99"/>
    <w:semiHidden/>
    <w:rsid w:val="00745556"/>
    <w:rPr>
      <w:rFonts w:ascii="Tahoma" w:hAnsi="Tahoma" w:cs="Tahoma"/>
      <w:sz w:val="16"/>
      <w:szCs w:val="16"/>
    </w:rPr>
  </w:style>
  <w:style w:type="paragraph" w:customStyle="1" w:styleId="ConsNormal">
    <w:name w:val="ConsNormal"/>
    <w:rsid w:val="000769AB"/>
    <w:pPr>
      <w:autoSpaceDE w:val="0"/>
      <w:autoSpaceDN w:val="0"/>
      <w:adjustRightInd w:val="0"/>
      <w:ind w:right="19772" w:firstLine="720"/>
      <w:jc w:val="left"/>
    </w:pPr>
    <w:rPr>
      <w:rFonts w:ascii="Arial" w:eastAsia="Times New Roman" w:hAnsi="Arial" w:cs="Arial"/>
      <w:sz w:val="20"/>
      <w:szCs w:val="20"/>
      <w:lang w:eastAsia="ru-RU"/>
    </w:rPr>
  </w:style>
  <w:style w:type="paragraph" w:styleId="a5">
    <w:name w:val="List Paragraph"/>
    <w:basedOn w:val="a"/>
    <w:uiPriority w:val="34"/>
    <w:qFormat/>
    <w:rsid w:val="003D671D"/>
    <w:pPr>
      <w:ind w:left="720"/>
      <w:contextualSpacing/>
    </w:pPr>
  </w:style>
  <w:style w:type="character" w:customStyle="1" w:styleId="20">
    <w:name w:val="Заголовок 2 Знак"/>
    <w:basedOn w:val="a0"/>
    <w:link w:val="2"/>
    <w:uiPriority w:val="9"/>
    <w:semiHidden/>
    <w:qFormat/>
    <w:rsid w:val="00A678F3"/>
    <w:rPr>
      <w:rFonts w:ascii="Times New Roman" w:eastAsia="Times New Roman" w:hAnsi="Times New Roman" w:cs="Times New Roman"/>
      <w:b/>
      <w:bCs/>
      <w:color w:val="00000A"/>
      <w:sz w:val="36"/>
      <w:szCs w:val="36"/>
      <w:lang w:eastAsia="ru-RU"/>
    </w:rPr>
  </w:style>
  <w:style w:type="paragraph" w:customStyle="1" w:styleId="ConsPlusNormal">
    <w:name w:val="ConsPlusNormal"/>
    <w:qFormat/>
    <w:rsid w:val="00A678F3"/>
    <w:pPr>
      <w:widowControl w:val="0"/>
      <w:jc w:val="left"/>
    </w:pPr>
    <w:rPr>
      <w:rFonts w:eastAsia="Times New Roman" w:cs="Calibri"/>
      <w:color w:val="00000A"/>
      <w:szCs w:val="20"/>
      <w:lang w:eastAsia="ru-RU"/>
    </w:rPr>
  </w:style>
  <w:style w:type="paragraph" w:customStyle="1" w:styleId="Default">
    <w:name w:val="Default"/>
    <w:qFormat/>
    <w:rsid w:val="00A678F3"/>
    <w:pPr>
      <w:jc w:val="left"/>
    </w:pPr>
    <w:rPr>
      <w:rFonts w:ascii="Times New Roman" w:eastAsia="Calibri" w:hAnsi="Times New Roman" w:cs="Times New Roman"/>
      <w:color w:val="000000"/>
      <w:sz w:val="24"/>
      <w:szCs w:val="24"/>
    </w:rPr>
  </w:style>
  <w:style w:type="table" w:styleId="a6">
    <w:name w:val="Table Grid"/>
    <w:basedOn w:val="a1"/>
    <w:uiPriority w:val="59"/>
    <w:rsid w:val="00A678F3"/>
    <w:pPr>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678F3"/>
    <w:rPr>
      <w:color w:val="0000FF"/>
      <w:u w:val="single"/>
    </w:rPr>
  </w:style>
</w:styles>
</file>

<file path=word/webSettings.xml><?xml version="1.0" encoding="utf-8"?>
<w:webSettings xmlns:r="http://schemas.openxmlformats.org/officeDocument/2006/relationships" xmlns:w="http://schemas.openxmlformats.org/wordprocessingml/2006/main">
  <w:divs>
    <w:div w:id="156459591">
      <w:bodyDiv w:val="1"/>
      <w:marLeft w:val="0"/>
      <w:marRight w:val="0"/>
      <w:marTop w:val="0"/>
      <w:marBottom w:val="0"/>
      <w:divBdr>
        <w:top w:val="none" w:sz="0" w:space="0" w:color="auto"/>
        <w:left w:val="none" w:sz="0" w:space="0" w:color="auto"/>
        <w:bottom w:val="none" w:sz="0" w:space="0" w:color="auto"/>
        <w:right w:val="none" w:sz="0" w:space="0" w:color="auto"/>
      </w:divBdr>
    </w:div>
    <w:div w:id="1373113991">
      <w:bodyDiv w:val="1"/>
      <w:marLeft w:val="0"/>
      <w:marRight w:val="0"/>
      <w:marTop w:val="0"/>
      <w:marBottom w:val="0"/>
      <w:divBdr>
        <w:top w:val="none" w:sz="0" w:space="0" w:color="auto"/>
        <w:left w:val="none" w:sz="0" w:space="0" w:color="auto"/>
        <w:bottom w:val="none" w:sz="0" w:space="0" w:color="auto"/>
        <w:right w:val="none" w:sz="0" w:space="0" w:color="auto"/>
      </w:divBdr>
    </w:div>
    <w:div w:id="1638678054">
      <w:bodyDiv w:val="1"/>
      <w:marLeft w:val="0"/>
      <w:marRight w:val="0"/>
      <w:marTop w:val="0"/>
      <w:marBottom w:val="0"/>
      <w:divBdr>
        <w:top w:val="none" w:sz="0" w:space="0" w:color="auto"/>
        <w:left w:val="none" w:sz="0" w:space="0" w:color="auto"/>
        <w:bottom w:val="none" w:sz="0" w:space="0" w:color="auto"/>
        <w:right w:val="none" w:sz="0" w:space="0" w:color="auto"/>
      </w:divBdr>
    </w:div>
    <w:div w:id="19013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A0EFF132A09463CD9670AE963F763CA81B418D915B86624685F66E005C651B06EA065FA435589F9DCB8B0E899F4474898A610A77F1B4CJCv4J" TargetMode="External"/><Relationship Id="rId3" Type="http://schemas.openxmlformats.org/officeDocument/2006/relationships/settings" Target="settings.xml"/><Relationship Id="rId7" Type="http://schemas.openxmlformats.org/officeDocument/2006/relationships/hyperlink" Target="consultantplus://offline/ref=ED0D515CF10CE9BBEC36266653F54A1C162781EE2DC7C6FB9B26B491B88453E1B75A2A5CAE1B3AF616C72814y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42C1AD73EB8D09E7F80D129DB89867542E63DF946A97BF781B321418E563E6A443D0473B69FBA705C87A643E1E7C059AEF822EA53A61E1jFOA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4238</TotalTime>
  <Pages>14</Pages>
  <Words>4820</Words>
  <Characters>27475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kostrova</dc:creator>
  <cp:keywords/>
  <dc:description/>
  <cp:lastModifiedBy>Саблова Светлана Анатольевна</cp:lastModifiedBy>
  <cp:revision>67</cp:revision>
  <cp:lastPrinted>2022-03-14T07:17:00Z</cp:lastPrinted>
  <dcterms:created xsi:type="dcterms:W3CDTF">2019-02-27T06:46:00Z</dcterms:created>
  <dcterms:modified xsi:type="dcterms:W3CDTF">2022-03-14T07:32:00Z</dcterms:modified>
</cp:coreProperties>
</file>